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ГУБЕРНАТОР ЯРОСЛАВСКОЙ ОБЛАСТИ 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ПОСТАНОВЛЕНИЕ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от 15.04.2009 № 166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г. Ярославль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Об учреждении ежемесячных губернаторских стипендий одарённым детям и единовременных поощрительных премий работающим с ними педагогам-наставникам и признании утратившими силу отдельных постановлений Губернатора области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&lt;в ред. постановления Губернатора области от 30.11.2009 № 631&gt;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В целях стимулирования творческой активности и материального поощрения наиболее одарённых детей Ярославской области и работающих с ними педагогов-наставников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ПОСТАНОВЛЯЮ: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 xml:space="preserve">1. </w:t>
      </w:r>
      <w:proofErr w:type="gramStart"/>
      <w:r w:rsidRPr="006C279D">
        <w:rPr>
          <w:rFonts w:ascii="Tahoma" w:eastAsia="Times New Roman" w:hAnsi="Tahoma" w:cs="Tahoma"/>
          <w:color w:val="000000"/>
          <w:sz w:val="18"/>
          <w:szCs w:val="18"/>
        </w:rPr>
        <w:t>Учредить 60 ежемесячных губернаторских стипендий одарённым детям, проявившим особые способности, добившимся высоких результатов в области образования, культуры, спорта, технического творчества и являющимся победителями областных и (или) призёрами межрегиональных, всероссийских, международных выставок, смотров, конкурсов, фестивалей, олимпиад и соревнований, в размере 1000 рублей каждая и 60 единовременных поощрительных премий работающим с ними педагогам-наставникам в размере 9000 рублей каждая.</w:t>
      </w:r>
      <w:proofErr w:type="gramEnd"/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 Утвердить прилагаемое Положение о порядке назначения и выплаты ежемесячных губернаторских стипендий одарённым детям и единовременных поощрительных премий работающим с ними педагогам-наставникам.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 Образовать совет по назначению ежемесячных губернаторских стипендий одарённым детям и единовременных поощрительных премий работающим с ними педагогам-наставникам и утвердить его состав (прилагается).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 xml:space="preserve">4. </w:t>
      </w:r>
      <w:proofErr w:type="gramStart"/>
      <w:r w:rsidRPr="006C279D">
        <w:rPr>
          <w:rFonts w:ascii="Tahoma" w:eastAsia="Times New Roman" w:hAnsi="Tahoma" w:cs="Tahoma"/>
          <w:color w:val="000000"/>
          <w:sz w:val="18"/>
          <w:szCs w:val="18"/>
        </w:rPr>
        <w:t>Управлению по социальной и демографической политике Правительства области, департаменту образования Ярославской области, департаменту культуры Ярославской области, департаменту по физкультуре и спорту Ярославской области при формировании проекта областного бюджета на соответствующий финансовый год предусматривать средства на выплату ежемесячных губернаторских стипендий одарённым детям и единовременных поощрительных премий работающим с ними педагогам-наставникам в рамках областной целевой программы «Семья и дети».</w:t>
      </w:r>
      <w:proofErr w:type="gramEnd"/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5. Признать утратившими силу постановления Губернатора области: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07.12.2004 № 814 «О поддержке одарённых детей Ярославской области»;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25.02.2005 № 103 «О назначении губернаторских стипендий одарённым детям и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25.01.2006 № 52 «О назначении губернаторских стипендий одарённым детям,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29.01.2007 № 46 «О назначении губернаторских стипендий одарённым детям и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от 31.01.2008 № 66 «О назначении губернаторских стипендий одарённым детям, выплате поощрительных премий их педагогам-наставникам и внесении изменений в постановление Губернатора области от 07.12.2004 № 814»;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от 20.08.2008 № 607 «О внесении изменений в постановление Губернатора области от 07.12.2004 № 814».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 xml:space="preserve">6. </w:t>
      </w:r>
      <w:proofErr w:type="gramStart"/>
      <w:r w:rsidRPr="006C279D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6C279D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постановления возложить на заместителя Губернатора области Костина В.Г.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7. Постановление вступает в силу через 10 дней после его официального опубликования.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Губернатор области С.А. Вахруков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УТВЕРЖДЕНО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постановлением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Губернатора области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от 15.04.2009 № 166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ПОЛОЖЕНИЕ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о порядке назначения и выплаты ежемесячных губернаторских стипендий одаренным детям и единовременных поощрительных премий работающим с ними педагогам-наставникам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&lt;в ред. постановления Губернатора области от 30.11.2009 № 631&gt;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 Основные положения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1.1. Учреждается 60 ежемесячных губернаторских стипендий одарённым детям (далее - стипендия, стипендии) в размере 1000 рублей каждая и 60 единовременных поощрительных премий их педагогам-наставникам (далее - премия, премии) в размере 9000 рублей каждая.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 xml:space="preserve">1.2. </w:t>
      </w:r>
      <w:proofErr w:type="gramStart"/>
      <w:r w:rsidRPr="006C279D">
        <w:rPr>
          <w:rFonts w:ascii="Tahoma" w:eastAsia="Times New Roman" w:hAnsi="Tahoma" w:cs="Tahoma"/>
          <w:color w:val="000000"/>
          <w:sz w:val="18"/>
          <w:szCs w:val="18"/>
        </w:rPr>
        <w:t>Стипендии назначаются и выплачиваются одарённым детям, проявившим особые способности, добившимся высоких результатов в области образования, культуры, спорта, технического творчества и являющимся победителями областных и (или) призёрами межрегиональных, всероссийских, международных выставок, смотров, конкурсов, фестивалей, олимпиад и соревнований (далее - одарённые дети).</w:t>
      </w:r>
      <w:proofErr w:type="gramEnd"/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1.3. Премии назначаются и выплачиваются педагогам-наставникам, работающим с одарёнными детьми, внёсшим большой вклад в достижение высоких результатов воспитанников (далее - педагоги-наставники), в целях стимулирования труда специалистов, работающих с одарёнными детьми.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 Порядок назначения и выплаты стипендий и премий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2.1. Стипендии назначаются постановлением Губернатора области ежегодно, на период с 01 сентября текущего года по 31 августа очередного года.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2.2. Выдвижение кандидатур на назначение стипендии и выплату премии может производиться государственными органами, органами местного самоуправления муниципальных образований области, учреждениями, организациями, творческими коллективами Ярославской области, заинтересованными в развитии таланта кандидата.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Предложения по кандидатурам направляются соответственно ведомственной принадлежности в департамент образования Ярославской области, департамент культуры Ярославской области, департамент по физкультуре и спорту Ярославской области (далее - департаменты) до 01 мая текущего года.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2.3. Ходатайства о выдвижении кандидатур на назначение стипендий и премий подаются департаментами в управление по социальной и демографической политике Правительства области в срок до 01 июня текущего года.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К ходатайству департаментов прилагаются: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выписка из протокола заседания комиссии департамента, направляющего ходатайство (список кандидатов на назначение стипендий и премий представляется по форме согласно приложению к Положению);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характеристика кандидата на назначение стипендии, в которой указываются его фамилия, имя, отчество, дата рождения, учреждение (творческий коллектив), фамилия, имя, отчество педагога-наставника, описание творческой деятельности и основных достижений, краткое и четкое обоснование мотивов назначения стипендии;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6C279D">
        <w:rPr>
          <w:rFonts w:ascii="Tahoma" w:eastAsia="Times New Roman" w:hAnsi="Tahoma" w:cs="Tahoma"/>
          <w:color w:val="000000"/>
          <w:sz w:val="18"/>
          <w:szCs w:val="18"/>
        </w:rPr>
        <w:t>- копии дипломов (грамот), полученных кандидатом на областных, межрегиональных, всероссийских, международных выставках, смотрах, конкурсах, фестивалях, олимпиадах и соревнованиях;</w:t>
      </w:r>
      <w:proofErr w:type="gramEnd"/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- характеристика педагога-наставника, в которой указывается его фамилия, имя, отчество, место работы, описание вклада в развитие воспитанника, обоснование мотивов назначения и выплаты премии.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 Ходатайства департаментов рассматриваются до 01 июля текущего года на заседании совета по назначению стипендий и премий (далее - совет).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2.4.1. В состав совета входят представители департаментов, управления по социальной и демографической политике Правительства области, учреждений и организаций, работающих с одарёнными детьми.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Состав совета утверждается постановлением Губернатора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2.4.2. Председателем совета является заместитель Губернатора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В отсутствие председателя совета его обязанности исполняет заместитель председателя совета.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 xml:space="preserve">2.4.3. Организационную деятельность совета обеспечивает управление по </w:t>
      </w:r>
      <w:proofErr w:type="gramStart"/>
      <w:r w:rsidRPr="006C279D">
        <w:rPr>
          <w:rFonts w:ascii="Tahoma" w:eastAsia="Times New Roman" w:hAnsi="Tahoma" w:cs="Tahoma"/>
          <w:color w:val="000000"/>
          <w:sz w:val="18"/>
          <w:szCs w:val="18"/>
        </w:rPr>
        <w:t>социальной</w:t>
      </w:r>
      <w:proofErr w:type="gramEnd"/>
      <w:r w:rsidRPr="006C279D">
        <w:rPr>
          <w:rFonts w:ascii="Tahoma" w:eastAsia="Times New Roman" w:hAnsi="Tahoma" w:cs="Tahoma"/>
          <w:color w:val="000000"/>
          <w:sz w:val="18"/>
          <w:szCs w:val="18"/>
        </w:rPr>
        <w:t xml:space="preserve"> и демографической политике Правительства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2.4.4. Заседание совета считается правомочным, если на нём присутствует более половины членов совета.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2.4.5. Заседание совета оформляется протоколом.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Решения совета принимаются простым большинством голосов присутствующих на заседании членов совета. При равенстве голосов голос председательствующего является решающим.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2.5. На основании решения совета управление по социальной и демографической политике Правительства области готовит проект постановления Губернатора области о назначении и выплате стипендий и премий.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2.6. Стипендии выплачиваются дополнительно независимо от стипендий, установленных органами государственной власти, органами местного самоуправления муниципальных образований области, образовательными и другими учреждениями (организациями, ассоциациями, творческими союзами, фондами, частными лицами как российскими, так и зарубежными).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lastRenderedPageBreak/>
        <w:t>2.7. Первая выплата стипендий с вручением свидетельств о назначении стипендий и выплата премий с вручением благодарственных писем педагогам-наставникам производится Губернатором области в торжественной обстановке.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 Порядок финансирования стипендий и премий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3.1. Финансирование выплаты премий и стипендий одарённым детям, обучающимся в государственных образовательных учреждениях, занимающихся в творческих коллективах других государственных учреждений (организациях) осуществляется за счёт средств, предусмотренных в областном бюджете на соответствующий финансовый год по разделу «Образование», подразделу «Другие вопросы в области образования» департаментам на реализацию областной целевой программы «Семья и дети».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3.2. Финансирование выплаты стипендий одарённым детям, обучающимся в муниципальных образовательных учреждениях, занимающимся в творческих коллективах других учреждений (организаций), осуществляется за счёт средств, предусмотренных в областном бюджете на 2010 и последующие финансовые годы по разделу «Образование», подразделу «Другие вопросы в области образования» в рамках областной целевой программы «Семья и дети».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&lt;</w:t>
      </w:r>
      <w:proofErr w:type="gramStart"/>
      <w:r w:rsidRPr="006C279D">
        <w:rPr>
          <w:rFonts w:ascii="Tahoma" w:eastAsia="Times New Roman" w:hAnsi="Tahoma" w:cs="Tahoma"/>
          <w:color w:val="000000"/>
          <w:sz w:val="18"/>
          <w:szCs w:val="18"/>
        </w:rPr>
        <w:t>п</w:t>
      </w:r>
      <w:proofErr w:type="gramEnd"/>
      <w:r w:rsidRPr="006C279D">
        <w:rPr>
          <w:rFonts w:ascii="Tahoma" w:eastAsia="Times New Roman" w:hAnsi="Tahoma" w:cs="Tahoma"/>
          <w:color w:val="000000"/>
          <w:sz w:val="18"/>
          <w:szCs w:val="18"/>
        </w:rPr>
        <w:t>.3.2 в ред. постановления Губернатора области от 30.11.2009 № 631&gt;    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3.3. Первая выплата стипендий и премий производится за счёт ассигнований, предусмотренных в областном бюджете на соответствующий финансовый год департаментам, на основании постановления Губернатора области.</w:t>
      </w:r>
    </w:p>
    <w:p w:rsidR="006C279D" w:rsidRPr="006C279D" w:rsidRDefault="006C279D" w:rsidP="006C279D">
      <w:pPr>
        <w:shd w:val="clear" w:color="auto" w:fill="FFFFFF"/>
        <w:spacing w:before="100" w:beforeAutospacing="1" w:after="100" w:afterAutospacing="1" w:line="240" w:lineRule="auto"/>
        <w:ind w:right="475" w:firstLine="225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C27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D71FB" w:rsidRDefault="006C279D">
      <w:hyperlink r:id="rId4" w:history="1">
        <w:r>
          <w:rPr>
            <w:rStyle w:val="a3"/>
          </w:rPr>
          <w:t>http://www.yarregion.ru/Pages/p_goubernator_166.aspx</w:t>
        </w:r>
      </w:hyperlink>
    </w:p>
    <w:sectPr w:rsidR="008D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79D"/>
    <w:rsid w:val="006C279D"/>
    <w:rsid w:val="008D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6C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2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region.ru/Pages/p_goubernator_166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8083</Characters>
  <Application>Microsoft Office Word</Application>
  <DocSecurity>0</DocSecurity>
  <Lines>67</Lines>
  <Paragraphs>18</Paragraphs>
  <ScaleCrop>false</ScaleCrop>
  <Company>Семибратовская СОШ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2014-03-27T11:15:00Z</dcterms:created>
  <dcterms:modified xsi:type="dcterms:W3CDTF">2014-03-27T11:15:00Z</dcterms:modified>
</cp:coreProperties>
</file>