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BE" w:rsidRDefault="005224BE" w:rsidP="00EE2DDA">
      <w:pPr>
        <w:pStyle w:val="a3"/>
        <w:shd w:val="clear" w:color="auto" w:fill="FFFFFF"/>
        <w:spacing w:before="0" w:beforeAutospacing="0" w:after="150" w:afterAutospacing="0"/>
        <w:jc w:val="center"/>
        <w:rPr>
          <w:rFonts w:ascii="Arial" w:hAnsi="Arial" w:cs="Arial"/>
          <w:b/>
          <w:bCs/>
          <w:color w:val="000000"/>
          <w:sz w:val="21"/>
          <w:szCs w:val="21"/>
        </w:rPr>
      </w:pPr>
    </w:p>
    <w:p w:rsidR="005224BE" w:rsidRDefault="005224BE" w:rsidP="00EE2DDA">
      <w:pPr>
        <w:pStyle w:val="a3"/>
        <w:shd w:val="clear" w:color="auto" w:fill="FFFFFF"/>
        <w:spacing w:before="0" w:beforeAutospacing="0" w:after="150" w:afterAutospacing="0"/>
        <w:jc w:val="center"/>
        <w:rPr>
          <w:rFonts w:ascii="Arial" w:hAnsi="Arial" w:cs="Arial"/>
          <w:b/>
          <w:bCs/>
          <w:color w:val="000000"/>
          <w:sz w:val="21"/>
          <w:szCs w:val="21"/>
        </w:rPr>
      </w:pPr>
    </w:p>
    <w:p w:rsidR="005224BE" w:rsidRDefault="005224BE" w:rsidP="005224BE">
      <w:pPr>
        <w:spacing w:after="200" w:line="276" w:lineRule="auto"/>
        <w:jc w:val="center"/>
        <w:rPr>
          <w:rFonts w:eastAsia="Calibri"/>
          <w:b/>
          <w:sz w:val="28"/>
          <w:szCs w:val="28"/>
        </w:rPr>
      </w:pPr>
      <w:r>
        <w:rPr>
          <w:rFonts w:eastAsia="Calibri"/>
          <w:b/>
          <w:sz w:val="28"/>
          <w:szCs w:val="28"/>
        </w:rPr>
        <w:t xml:space="preserve">МОУ </w:t>
      </w:r>
      <w:proofErr w:type="spellStart"/>
      <w:r>
        <w:rPr>
          <w:rFonts w:eastAsia="Calibri"/>
          <w:b/>
          <w:sz w:val="28"/>
          <w:szCs w:val="28"/>
        </w:rPr>
        <w:t>Угодичская</w:t>
      </w:r>
      <w:proofErr w:type="spellEnd"/>
      <w:r>
        <w:rPr>
          <w:rFonts w:eastAsia="Calibri"/>
          <w:b/>
          <w:sz w:val="28"/>
          <w:szCs w:val="28"/>
        </w:rPr>
        <w:t xml:space="preserve"> основная общеобразовательная школа»</w:t>
      </w:r>
    </w:p>
    <w:tbl>
      <w:tblPr>
        <w:tblpPr w:leftFromText="180" w:rightFromText="180" w:bottomFromText="200" w:vertAnchor="text" w:horzAnchor="margin" w:tblpY="2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87"/>
        <w:gridCol w:w="2891"/>
        <w:gridCol w:w="3367"/>
      </w:tblGrid>
      <w:tr w:rsidR="005224BE" w:rsidTr="005224BE">
        <w:tc>
          <w:tcPr>
            <w:tcW w:w="3132" w:type="dxa"/>
            <w:tcBorders>
              <w:top w:val="single" w:sz="4" w:space="0" w:color="FFFFFF"/>
              <w:left w:val="single" w:sz="4" w:space="0" w:color="FFFFFF"/>
              <w:bottom w:val="single" w:sz="4" w:space="0" w:color="FFFFFF"/>
              <w:right w:val="single" w:sz="4" w:space="0" w:color="FFFFFF"/>
            </w:tcBorders>
          </w:tcPr>
          <w:p w:rsidR="005224BE" w:rsidRDefault="005224BE">
            <w:pPr>
              <w:spacing w:line="240" w:lineRule="atLeast"/>
              <w:jc w:val="both"/>
              <w:rPr>
                <w:rFonts w:eastAsia="Times New Roman"/>
                <w:b/>
                <w:sz w:val="24"/>
                <w:szCs w:val="24"/>
              </w:rPr>
            </w:pPr>
            <w:r>
              <w:rPr>
                <w:rFonts w:eastAsia="Calibri"/>
                <w:b/>
                <w:sz w:val="24"/>
                <w:szCs w:val="24"/>
              </w:rPr>
              <w:t xml:space="preserve">Согласовано </w:t>
            </w:r>
          </w:p>
          <w:p w:rsidR="005224BE" w:rsidRDefault="005224BE">
            <w:pPr>
              <w:spacing w:line="240" w:lineRule="atLeast"/>
              <w:rPr>
                <w:rFonts w:eastAsia="Calibri"/>
                <w:sz w:val="24"/>
                <w:szCs w:val="24"/>
              </w:rPr>
            </w:pPr>
            <w:r>
              <w:rPr>
                <w:rFonts w:eastAsia="Calibri"/>
                <w:sz w:val="24"/>
                <w:szCs w:val="24"/>
              </w:rPr>
              <w:t>Зам. директора по УВР</w:t>
            </w:r>
          </w:p>
          <w:p w:rsidR="005224BE" w:rsidRDefault="005224BE">
            <w:pPr>
              <w:spacing w:line="240" w:lineRule="atLeast"/>
              <w:rPr>
                <w:rFonts w:eastAsia="Calibri"/>
                <w:sz w:val="24"/>
                <w:szCs w:val="24"/>
              </w:rPr>
            </w:pPr>
          </w:p>
          <w:p w:rsidR="005224BE" w:rsidRDefault="005224BE">
            <w:pPr>
              <w:spacing w:line="240" w:lineRule="atLeast"/>
              <w:rPr>
                <w:rFonts w:eastAsia="Calibri"/>
                <w:sz w:val="24"/>
                <w:szCs w:val="24"/>
              </w:rPr>
            </w:pPr>
            <w:r>
              <w:rPr>
                <w:rFonts w:eastAsia="Calibri"/>
                <w:sz w:val="24"/>
                <w:szCs w:val="24"/>
              </w:rPr>
              <w:t xml:space="preserve"> _______________</w:t>
            </w:r>
          </w:p>
          <w:p w:rsidR="005224BE" w:rsidRDefault="005224BE">
            <w:pPr>
              <w:spacing w:line="256" w:lineRule="auto"/>
              <w:jc w:val="both"/>
              <w:rPr>
                <w:rFonts w:eastAsia="Times New Roman"/>
                <w:b/>
                <w:sz w:val="24"/>
                <w:szCs w:val="24"/>
              </w:rPr>
            </w:pPr>
          </w:p>
          <w:p w:rsidR="005224BE" w:rsidRDefault="005224BE">
            <w:pPr>
              <w:spacing w:line="256" w:lineRule="auto"/>
              <w:jc w:val="both"/>
              <w:rPr>
                <w:b/>
                <w:sz w:val="28"/>
                <w:szCs w:val="28"/>
              </w:rPr>
            </w:pPr>
          </w:p>
        </w:tc>
        <w:tc>
          <w:tcPr>
            <w:tcW w:w="3004" w:type="dxa"/>
            <w:tcBorders>
              <w:top w:val="single" w:sz="4" w:space="0" w:color="FFFFFF"/>
              <w:left w:val="single" w:sz="4" w:space="0" w:color="FFFFFF"/>
              <w:bottom w:val="single" w:sz="4" w:space="0" w:color="FFFFFF"/>
              <w:right w:val="single" w:sz="4" w:space="0" w:color="FFFFFF"/>
            </w:tcBorders>
          </w:tcPr>
          <w:p w:rsidR="005224BE" w:rsidRDefault="005224BE">
            <w:pPr>
              <w:spacing w:line="240" w:lineRule="atLeast"/>
              <w:rPr>
                <w:rFonts w:eastAsia="Calibri"/>
                <w:sz w:val="24"/>
                <w:szCs w:val="24"/>
              </w:rPr>
            </w:pPr>
          </w:p>
          <w:p w:rsidR="005224BE" w:rsidRDefault="005224BE">
            <w:pPr>
              <w:spacing w:line="240" w:lineRule="atLeast"/>
              <w:rPr>
                <w:rFonts w:eastAsia="Times New Roman"/>
                <w:b/>
                <w:sz w:val="28"/>
                <w:szCs w:val="28"/>
              </w:rPr>
            </w:pPr>
          </w:p>
        </w:tc>
        <w:tc>
          <w:tcPr>
            <w:tcW w:w="3435" w:type="dxa"/>
            <w:tcBorders>
              <w:top w:val="single" w:sz="4" w:space="0" w:color="FFFFFF"/>
              <w:left w:val="single" w:sz="4" w:space="0" w:color="FFFFFF"/>
              <w:bottom w:val="single" w:sz="4" w:space="0" w:color="FFFFFF"/>
              <w:right w:val="single" w:sz="4" w:space="0" w:color="FFFFFF"/>
            </w:tcBorders>
          </w:tcPr>
          <w:p w:rsidR="005224BE" w:rsidRDefault="005224BE">
            <w:pPr>
              <w:spacing w:line="240" w:lineRule="atLeast"/>
              <w:rPr>
                <w:b/>
                <w:sz w:val="24"/>
                <w:szCs w:val="24"/>
              </w:rPr>
            </w:pPr>
            <w:r>
              <w:rPr>
                <w:rFonts w:eastAsia="Calibri"/>
                <w:b/>
                <w:sz w:val="24"/>
                <w:szCs w:val="24"/>
              </w:rPr>
              <w:t>УТВЕРЖДАЮ</w:t>
            </w:r>
          </w:p>
          <w:p w:rsidR="005224BE" w:rsidRDefault="005224BE">
            <w:pPr>
              <w:spacing w:line="240" w:lineRule="atLeast"/>
              <w:rPr>
                <w:rFonts w:eastAsia="Calibri"/>
                <w:sz w:val="24"/>
                <w:szCs w:val="24"/>
              </w:rPr>
            </w:pPr>
            <w:proofErr w:type="gramStart"/>
            <w:r>
              <w:rPr>
                <w:rFonts w:eastAsia="Calibri"/>
                <w:sz w:val="24"/>
                <w:szCs w:val="24"/>
              </w:rPr>
              <w:t>Директор  школы</w:t>
            </w:r>
            <w:proofErr w:type="gramEnd"/>
          </w:p>
          <w:p w:rsidR="005224BE" w:rsidRDefault="005224BE">
            <w:pPr>
              <w:spacing w:line="240" w:lineRule="atLeast"/>
              <w:rPr>
                <w:rFonts w:eastAsia="Calibri"/>
                <w:sz w:val="24"/>
                <w:szCs w:val="24"/>
              </w:rPr>
            </w:pPr>
            <w:r>
              <w:rPr>
                <w:rFonts w:eastAsia="Calibri"/>
                <w:sz w:val="24"/>
                <w:szCs w:val="24"/>
              </w:rPr>
              <w:t xml:space="preserve">_____________   </w:t>
            </w:r>
          </w:p>
          <w:p w:rsidR="005224BE" w:rsidRDefault="005224BE">
            <w:pPr>
              <w:spacing w:line="240" w:lineRule="atLeast"/>
              <w:rPr>
                <w:rFonts w:eastAsia="Calibri"/>
                <w:sz w:val="24"/>
                <w:szCs w:val="24"/>
              </w:rPr>
            </w:pPr>
            <w:r>
              <w:rPr>
                <w:rFonts w:eastAsia="Calibri"/>
                <w:sz w:val="24"/>
                <w:szCs w:val="24"/>
              </w:rPr>
              <w:t>Приказ №</w:t>
            </w:r>
          </w:p>
          <w:p w:rsidR="005224BE" w:rsidRDefault="005224BE">
            <w:pPr>
              <w:spacing w:line="240" w:lineRule="atLeast"/>
              <w:jc w:val="both"/>
              <w:rPr>
                <w:rFonts w:eastAsia="Calibri"/>
                <w:sz w:val="24"/>
                <w:szCs w:val="24"/>
              </w:rPr>
            </w:pPr>
            <w:r>
              <w:rPr>
                <w:rFonts w:eastAsia="Calibri"/>
                <w:sz w:val="24"/>
                <w:szCs w:val="24"/>
              </w:rPr>
              <w:t xml:space="preserve"> </w:t>
            </w:r>
            <w:proofErr w:type="gramStart"/>
            <w:r>
              <w:rPr>
                <w:rFonts w:eastAsia="Calibri"/>
                <w:sz w:val="24"/>
                <w:szCs w:val="24"/>
              </w:rPr>
              <w:t>от  «</w:t>
            </w:r>
            <w:proofErr w:type="gramEnd"/>
            <w:r>
              <w:rPr>
                <w:rFonts w:eastAsia="Calibri"/>
                <w:sz w:val="24"/>
                <w:szCs w:val="24"/>
              </w:rPr>
              <w:t>___»  _______2021г.</w:t>
            </w:r>
          </w:p>
          <w:p w:rsidR="005224BE" w:rsidRDefault="005224BE">
            <w:pPr>
              <w:spacing w:line="240" w:lineRule="atLeast"/>
              <w:rPr>
                <w:rFonts w:eastAsia="Times New Roman"/>
                <w:b/>
                <w:sz w:val="28"/>
                <w:szCs w:val="28"/>
              </w:rPr>
            </w:pPr>
          </w:p>
        </w:tc>
      </w:tr>
    </w:tbl>
    <w:p w:rsidR="005224BE" w:rsidRDefault="005224BE" w:rsidP="005224BE">
      <w:pPr>
        <w:spacing w:after="200" w:line="276" w:lineRule="auto"/>
        <w:rPr>
          <w:rFonts w:eastAsia="Calibri"/>
          <w:b/>
          <w:sz w:val="32"/>
          <w:szCs w:val="32"/>
        </w:rPr>
      </w:pPr>
      <w:r>
        <w:rPr>
          <w:rFonts w:eastAsia="Calibri"/>
          <w:b/>
          <w:sz w:val="32"/>
          <w:szCs w:val="32"/>
        </w:rPr>
        <w:t xml:space="preserve">                   </w:t>
      </w:r>
    </w:p>
    <w:p w:rsidR="005224BE" w:rsidRDefault="005224BE" w:rsidP="005224BE">
      <w:pPr>
        <w:spacing w:after="200" w:line="276" w:lineRule="auto"/>
        <w:rPr>
          <w:rFonts w:eastAsia="Calibri"/>
          <w:b/>
          <w:sz w:val="32"/>
          <w:szCs w:val="32"/>
        </w:rPr>
      </w:pPr>
      <w:r>
        <w:rPr>
          <w:rFonts w:eastAsia="Calibri"/>
          <w:b/>
          <w:sz w:val="32"/>
          <w:szCs w:val="32"/>
        </w:rPr>
        <w:t xml:space="preserve">                       Рабочая учебная программа</w:t>
      </w:r>
    </w:p>
    <w:p w:rsidR="005224BE" w:rsidRDefault="005224BE" w:rsidP="005224BE">
      <w:pPr>
        <w:spacing w:after="200" w:line="276" w:lineRule="auto"/>
        <w:jc w:val="center"/>
        <w:rPr>
          <w:rFonts w:eastAsia="Calibri"/>
          <w:b/>
          <w:sz w:val="32"/>
          <w:szCs w:val="32"/>
        </w:rPr>
      </w:pPr>
    </w:p>
    <w:p w:rsidR="005224BE" w:rsidRDefault="005224BE" w:rsidP="005224BE">
      <w:pPr>
        <w:jc w:val="center"/>
        <w:rPr>
          <w:rFonts w:eastAsia="Calibri"/>
          <w:sz w:val="28"/>
          <w:szCs w:val="28"/>
          <w:u w:val="single"/>
        </w:rPr>
      </w:pPr>
      <w:r>
        <w:rPr>
          <w:rFonts w:eastAsia="Calibri"/>
          <w:sz w:val="28"/>
          <w:szCs w:val="28"/>
          <w:u w:val="single"/>
        </w:rPr>
        <w:t>по  предмету по родному(русскому</w:t>
      </w:r>
      <w:r>
        <w:rPr>
          <w:rFonts w:eastAsia="Calibri"/>
          <w:sz w:val="28"/>
          <w:szCs w:val="28"/>
          <w:u w:val="single"/>
        </w:rPr>
        <w:t xml:space="preserve"> язык</w:t>
      </w:r>
      <w:r>
        <w:rPr>
          <w:rFonts w:eastAsia="Calibri"/>
          <w:sz w:val="28"/>
          <w:szCs w:val="28"/>
          <w:u w:val="single"/>
        </w:rPr>
        <w:t>у</w:t>
      </w:r>
      <w:bookmarkStart w:id="0" w:name="_GoBack"/>
      <w:bookmarkEnd w:id="0"/>
      <w:r>
        <w:rPr>
          <w:rFonts w:eastAsia="Calibri"/>
          <w:sz w:val="28"/>
          <w:szCs w:val="28"/>
          <w:u w:val="single"/>
        </w:rPr>
        <w:t>»</w:t>
      </w:r>
    </w:p>
    <w:p w:rsidR="005224BE" w:rsidRDefault="005224BE" w:rsidP="005224BE">
      <w:pPr>
        <w:jc w:val="center"/>
        <w:rPr>
          <w:rFonts w:eastAsia="Calibri"/>
          <w:sz w:val="28"/>
          <w:szCs w:val="28"/>
        </w:rPr>
      </w:pPr>
    </w:p>
    <w:p w:rsidR="005224BE" w:rsidRDefault="005224BE" w:rsidP="005224BE">
      <w:pPr>
        <w:jc w:val="center"/>
        <w:rPr>
          <w:rFonts w:eastAsia="Calibri"/>
          <w:sz w:val="28"/>
          <w:szCs w:val="28"/>
        </w:rPr>
      </w:pPr>
      <w:r>
        <w:rPr>
          <w:rFonts w:eastAsia="Calibri"/>
          <w:sz w:val="28"/>
          <w:szCs w:val="28"/>
        </w:rPr>
        <w:t>8класс</w:t>
      </w:r>
    </w:p>
    <w:p w:rsidR="005224BE" w:rsidRDefault="005224BE" w:rsidP="005224BE">
      <w:pPr>
        <w:jc w:val="center"/>
        <w:rPr>
          <w:rFonts w:eastAsia="Calibri"/>
          <w:sz w:val="28"/>
          <w:szCs w:val="28"/>
        </w:rPr>
      </w:pPr>
    </w:p>
    <w:p w:rsidR="005224BE" w:rsidRDefault="005224BE" w:rsidP="005224BE">
      <w:pPr>
        <w:rPr>
          <w:rFonts w:eastAsia="Calibri"/>
          <w:sz w:val="28"/>
          <w:szCs w:val="28"/>
        </w:rPr>
      </w:pPr>
      <w:r>
        <w:rPr>
          <w:rFonts w:eastAsia="Calibri"/>
          <w:sz w:val="28"/>
          <w:szCs w:val="28"/>
        </w:rPr>
        <w:t>__________________________Один год_________________________</w:t>
      </w:r>
    </w:p>
    <w:p w:rsidR="005224BE" w:rsidRDefault="005224BE" w:rsidP="005224BE">
      <w:pPr>
        <w:jc w:val="center"/>
        <w:rPr>
          <w:rFonts w:eastAsia="Calibri"/>
          <w:sz w:val="28"/>
          <w:szCs w:val="28"/>
        </w:rPr>
      </w:pPr>
      <w:r>
        <w:rPr>
          <w:rFonts w:eastAsia="Calibri"/>
          <w:sz w:val="28"/>
          <w:szCs w:val="28"/>
        </w:rPr>
        <w:t xml:space="preserve">(срок реализации </w:t>
      </w:r>
      <w:proofErr w:type="gramStart"/>
      <w:r>
        <w:rPr>
          <w:rFonts w:eastAsia="Calibri"/>
          <w:sz w:val="28"/>
          <w:szCs w:val="28"/>
        </w:rPr>
        <w:t>программы )</w:t>
      </w:r>
      <w:proofErr w:type="gramEnd"/>
    </w:p>
    <w:p w:rsidR="005224BE" w:rsidRDefault="005224BE" w:rsidP="005224BE">
      <w:pPr>
        <w:jc w:val="center"/>
        <w:rPr>
          <w:rFonts w:eastAsia="Calibri"/>
          <w:bCs/>
          <w:color w:val="000000"/>
          <w:spacing w:val="-3"/>
          <w:sz w:val="28"/>
          <w:szCs w:val="28"/>
        </w:rPr>
      </w:pPr>
      <w:r>
        <w:rPr>
          <w:rFonts w:eastAsia="Calibri"/>
          <w:sz w:val="28"/>
          <w:szCs w:val="28"/>
        </w:rPr>
        <w:tab/>
      </w:r>
    </w:p>
    <w:p w:rsidR="005224BE" w:rsidRDefault="005224BE" w:rsidP="005224BE">
      <w:pPr>
        <w:tabs>
          <w:tab w:val="left" w:pos="555"/>
          <w:tab w:val="center" w:pos="4677"/>
        </w:tabs>
        <w:spacing w:after="200" w:line="276" w:lineRule="auto"/>
        <w:rPr>
          <w:rFonts w:eastAsia="Calibri"/>
          <w:bCs/>
          <w:color w:val="000000"/>
          <w:spacing w:val="-3"/>
          <w:sz w:val="28"/>
          <w:szCs w:val="28"/>
          <w:u w:val="single"/>
        </w:rPr>
      </w:pPr>
    </w:p>
    <w:p w:rsidR="005224BE" w:rsidRDefault="005224BE" w:rsidP="005224BE">
      <w:pPr>
        <w:tabs>
          <w:tab w:val="left" w:pos="555"/>
          <w:tab w:val="center" w:pos="4677"/>
        </w:tabs>
        <w:spacing w:after="200" w:line="276" w:lineRule="auto"/>
        <w:rPr>
          <w:rFonts w:eastAsia="Calibri"/>
          <w:bCs/>
          <w:color w:val="000000"/>
          <w:spacing w:val="-3"/>
          <w:sz w:val="28"/>
          <w:szCs w:val="28"/>
          <w:u w:val="single"/>
        </w:rPr>
      </w:pPr>
    </w:p>
    <w:p w:rsidR="005224BE" w:rsidRDefault="005224BE" w:rsidP="005224BE">
      <w:pPr>
        <w:spacing w:after="200" w:line="276" w:lineRule="auto"/>
        <w:rPr>
          <w:rFonts w:eastAsia="Calibri"/>
          <w:bCs/>
          <w:color w:val="000000"/>
          <w:spacing w:val="-3"/>
          <w:sz w:val="28"/>
          <w:szCs w:val="28"/>
        </w:rPr>
      </w:pPr>
      <w:r>
        <w:rPr>
          <w:rFonts w:eastAsia="Calibri"/>
          <w:bCs/>
          <w:color w:val="000000"/>
          <w:spacing w:val="-3"/>
          <w:sz w:val="28"/>
          <w:szCs w:val="28"/>
        </w:rPr>
        <w:t xml:space="preserve">                                                                                          Учитель: </w:t>
      </w:r>
      <w:proofErr w:type="spellStart"/>
      <w:r>
        <w:rPr>
          <w:rFonts w:eastAsia="Calibri"/>
          <w:bCs/>
          <w:color w:val="000000"/>
          <w:spacing w:val="-3"/>
          <w:sz w:val="28"/>
          <w:szCs w:val="28"/>
        </w:rPr>
        <w:t>Хритоненко</w:t>
      </w:r>
      <w:proofErr w:type="spellEnd"/>
      <w:r>
        <w:rPr>
          <w:rFonts w:eastAsia="Calibri"/>
          <w:bCs/>
          <w:color w:val="000000"/>
          <w:spacing w:val="-3"/>
          <w:sz w:val="28"/>
          <w:szCs w:val="28"/>
        </w:rPr>
        <w:t xml:space="preserve"> Н.П.</w:t>
      </w:r>
    </w:p>
    <w:p w:rsidR="005224BE" w:rsidRDefault="005224BE" w:rsidP="005224BE">
      <w:pPr>
        <w:tabs>
          <w:tab w:val="left" w:pos="6375"/>
        </w:tabs>
        <w:spacing w:after="200" w:line="276" w:lineRule="auto"/>
        <w:rPr>
          <w:rFonts w:eastAsia="Calibri"/>
          <w:bCs/>
          <w:color w:val="000000"/>
          <w:spacing w:val="-3"/>
          <w:sz w:val="28"/>
          <w:szCs w:val="28"/>
        </w:rPr>
      </w:pPr>
    </w:p>
    <w:p w:rsidR="005224BE" w:rsidRDefault="005224BE" w:rsidP="005224BE">
      <w:pPr>
        <w:spacing w:after="200" w:line="276" w:lineRule="auto"/>
        <w:rPr>
          <w:rFonts w:eastAsia="Calibri"/>
          <w:bCs/>
          <w:color w:val="000000"/>
          <w:spacing w:val="-3"/>
          <w:sz w:val="28"/>
          <w:szCs w:val="28"/>
        </w:rPr>
      </w:pPr>
    </w:p>
    <w:p w:rsidR="005224BE" w:rsidRDefault="005224BE" w:rsidP="005224BE">
      <w:pPr>
        <w:spacing w:after="200" w:line="276" w:lineRule="auto"/>
        <w:rPr>
          <w:rFonts w:eastAsia="Calibri"/>
          <w:bCs/>
          <w:color w:val="000000"/>
          <w:spacing w:val="-3"/>
          <w:sz w:val="28"/>
          <w:szCs w:val="28"/>
        </w:rPr>
      </w:pPr>
    </w:p>
    <w:p w:rsidR="005224BE" w:rsidRDefault="005224BE" w:rsidP="005224BE">
      <w:pPr>
        <w:spacing w:after="200" w:line="276" w:lineRule="auto"/>
        <w:rPr>
          <w:rFonts w:eastAsia="Calibri"/>
          <w:bCs/>
          <w:color w:val="000000"/>
          <w:spacing w:val="-3"/>
          <w:sz w:val="28"/>
          <w:szCs w:val="28"/>
        </w:rPr>
      </w:pPr>
      <w:r>
        <w:rPr>
          <w:rFonts w:eastAsia="Calibri"/>
          <w:bCs/>
          <w:color w:val="000000"/>
          <w:spacing w:val="-3"/>
          <w:sz w:val="28"/>
          <w:szCs w:val="28"/>
        </w:rPr>
        <w:t>2021/2022 учебный год</w:t>
      </w:r>
    </w:p>
    <w:p w:rsidR="00EE2DDA" w:rsidRDefault="00EE2DDA" w:rsidP="00EE2DD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Пояснительная записка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Данная рабочая программа по родному языку (русскому) составлена для 8 класса, разработана на основании следующих требований:</w:t>
      </w:r>
    </w:p>
    <w:p w:rsidR="00EE2DDA" w:rsidRDefault="00EE2DDA" w:rsidP="00EE2DDA">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w:t>
      </w:r>
    </w:p>
    <w:p w:rsidR="00EE2DDA" w:rsidRDefault="00EE2DDA" w:rsidP="00EE2DDA">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Закона Российской Федерации от 25 октября 1991 г. № 1807-1 «О языках народов Российской Федерации» (в редакции Федерального закона № 185-ФЗ);</w:t>
      </w:r>
    </w:p>
    <w:p w:rsidR="00EE2DDA" w:rsidRDefault="00EE2DDA" w:rsidP="00EE2DDA">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Основной образовательной программы основного общего образования МКОУ «</w:t>
      </w:r>
      <w:proofErr w:type="spellStart"/>
      <w:r>
        <w:rPr>
          <w:rFonts w:ascii="Arial" w:hAnsi="Arial" w:cs="Arial"/>
          <w:color w:val="000000"/>
          <w:sz w:val="21"/>
          <w:szCs w:val="21"/>
        </w:rPr>
        <w:t>Головищенская</w:t>
      </w:r>
      <w:proofErr w:type="spellEnd"/>
      <w:r>
        <w:rPr>
          <w:rFonts w:ascii="Arial" w:hAnsi="Arial" w:cs="Arial"/>
          <w:color w:val="000000"/>
          <w:sz w:val="21"/>
          <w:szCs w:val="21"/>
        </w:rPr>
        <w:t xml:space="preserve"> СОШ»</w:t>
      </w:r>
    </w:p>
    <w:p w:rsidR="00EE2DDA" w:rsidRDefault="00EE2DDA" w:rsidP="00EE2DDA">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 года № 2/18</w:t>
      </w:r>
    </w:p>
    <w:p w:rsidR="00EE2DDA" w:rsidRDefault="00EE2DDA" w:rsidP="00EE2DDA">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Учебного плана МКОУ «</w:t>
      </w:r>
      <w:proofErr w:type="spellStart"/>
      <w:r>
        <w:rPr>
          <w:rFonts w:ascii="Arial" w:hAnsi="Arial" w:cs="Arial"/>
          <w:color w:val="000000"/>
          <w:sz w:val="21"/>
          <w:szCs w:val="21"/>
        </w:rPr>
        <w:t>Головищенская</w:t>
      </w:r>
      <w:proofErr w:type="spellEnd"/>
      <w:r>
        <w:rPr>
          <w:rFonts w:ascii="Arial" w:hAnsi="Arial" w:cs="Arial"/>
          <w:color w:val="000000"/>
          <w:sz w:val="21"/>
          <w:szCs w:val="21"/>
        </w:rPr>
        <w:t xml:space="preserve"> СОШ» на 2019-2020 учебный год</w:t>
      </w:r>
    </w:p>
    <w:p w:rsidR="00EE2DDA" w:rsidRDefault="00EE2DDA" w:rsidP="00EE2DDA">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 189)</w:t>
      </w:r>
    </w:p>
    <w:p w:rsidR="00EE2DDA" w:rsidRDefault="00EE2DDA" w:rsidP="00EE2DD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Цели и задачи предмета «Родной язык (русский)»</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Целями и задачами </w:t>
      </w:r>
      <w:r>
        <w:rPr>
          <w:rFonts w:ascii="Arial" w:hAnsi="Arial" w:cs="Arial"/>
          <w:color w:val="000000"/>
          <w:sz w:val="21"/>
          <w:szCs w:val="21"/>
        </w:rPr>
        <w:t>изучения родного языка (русского) в основной школе являются:</w:t>
      </w:r>
    </w:p>
    <w:p w:rsidR="00EE2DDA" w:rsidRDefault="00EE2DDA" w:rsidP="00EE2DDA">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EE2DDA" w:rsidRDefault="00EE2DDA" w:rsidP="00EE2DDA">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E2DDA" w:rsidRDefault="00EE2DDA" w:rsidP="00EE2DDA">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EE2DDA" w:rsidRDefault="00EE2DDA" w:rsidP="00EE2DDA">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E2DDA" w:rsidRDefault="00EE2DDA" w:rsidP="00EE2DDA">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Важнейшими </w:t>
      </w:r>
      <w:r>
        <w:rPr>
          <w:rFonts w:ascii="Arial" w:hAnsi="Arial" w:cs="Arial"/>
          <w:b/>
          <w:bCs/>
          <w:color w:val="000000"/>
          <w:sz w:val="21"/>
          <w:szCs w:val="21"/>
        </w:rPr>
        <w:t>задачами</w:t>
      </w:r>
      <w:r>
        <w:rPr>
          <w:rFonts w:ascii="Arial" w:hAnsi="Arial" w:cs="Arial"/>
          <w:color w:val="000000"/>
          <w:sz w:val="21"/>
          <w:szCs w:val="21"/>
        </w:rPr>
        <w:t>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EE2DDA" w:rsidRDefault="00EE2DDA" w:rsidP="00EE2DDA">
      <w:pPr>
        <w:pStyle w:val="a3"/>
        <w:shd w:val="clear" w:color="auto" w:fill="FFFFFF"/>
        <w:spacing w:before="0" w:beforeAutospacing="0" w:after="150" w:afterAutospacing="0"/>
        <w:jc w:val="center"/>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jc w:val="center"/>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Общая характеристика учебного предмета «Родной язык (русский)»</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w:t>
      </w:r>
      <w:r>
        <w:rPr>
          <w:rFonts w:ascii="Arial" w:hAnsi="Arial" w:cs="Arial"/>
          <w:color w:val="000000"/>
          <w:sz w:val="21"/>
          <w:szCs w:val="21"/>
        </w:rPr>
        <w:lastRenderedPageBreak/>
        <w:t>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Программой предусматривается расширение и углубление </w:t>
      </w:r>
      <w:proofErr w:type="spellStart"/>
      <w:r>
        <w:rPr>
          <w:rFonts w:ascii="Arial" w:hAnsi="Arial" w:cs="Arial"/>
          <w:color w:val="000000"/>
          <w:sz w:val="21"/>
          <w:szCs w:val="21"/>
        </w:rPr>
        <w:t>межпредметного</w:t>
      </w:r>
      <w:proofErr w:type="spellEnd"/>
      <w:r>
        <w:rPr>
          <w:rFonts w:ascii="Arial" w:hAnsi="Arial" w:cs="Arial"/>
          <w:color w:val="000000"/>
          <w:sz w:val="21"/>
          <w:szCs w:val="21"/>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Место учебного предмета в учебном плане «Родной язык (русский)»</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Федеральный базисный учебный план для образовательных учреждений Российской Федерации предусматривает обязательное изучение родного языка (русского) на базовом уровне среднего общего образования на ступени 8 класса в объеме 17 часов, 1 час в неделю.</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ПЛАНИРУЕМЫЕ РЕЗУЛЬТАТЫ ИЗУЧЕНИЯ УЧЕБНОГО ПРЕДМЕТА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Предметные результаты освоения программы:</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Ученик научится:</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взаимодействовать с окружающими людьми в ситуациях формального и неформального межличностного и межкультурного общения;</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w:t>
      </w:r>
      <w:r>
        <w:rPr>
          <w:rFonts w:ascii="Arial" w:hAnsi="Arial" w:cs="Arial"/>
          <w:b/>
          <w:bCs/>
          <w:color w:val="000000"/>
          <w:sz w:val="21"/>
          <w:szCs w:val="21"/>
        </w:rPr>
        <w:t>)</w:t>
      </w:r>
      <w:r>
        <w:rPr>
          <w:rFonts w:ascii="Arial" w:hAnsi="Arial" w:cs="Arial"/>
          <w:color w:val="000000"/>
          <w:sz w:val="21"/>
          <w:szCs w:val="21"/>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использовать коммуникативно-эстетические возможности родного языка;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воспринимать родную литературу как одну из основных национально-культурных ценностей народа, как особого способа познания жизни;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lastRenderedPageBreak/>
        <w:t>Ученик получит возможность научиться:</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1)</w:t>
      </w:r>
      <w:r>
        <w:rPr>
          <w:rFonts w:ascii="Arial" w:hAnsi="Arial" w:cs="Arial"/>
          <w:color w:val="000000"/>
          <w:sz w:val="21"/>
          <w:szCs w:val="21"/>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3</w:t>
      </w:r>
      <w:r>
        <w:rPr>
          <w:rFonts w:ascii="Arial" w:hAnsi="Arial" w:cs="Arial"/>
          <w:color w:val="000000"/>
          <w:sz w:val="21"/>
          <w:szCs w:val="21"/>
        </w:rPr>
        <w:t>)ответственности за языковую культуру как общечеловеческую ценность.</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понимать литературные художественные произведения, отражающие разные этнокультурные традиции;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Метапредметные</w:t>
      </w:r>
      <w:proofErr w:type="spellEnd"/>
      <w:r>
        <w:rPr>
          <w:rFonts w:ascii="Arial" w:hAnsi="Arial" w:cs="Arial"/>
          <w:b/>
          <w:bCs/>
          <w:color w:val="000000"/>
          <w:sz w:val="21"/>
          <w:szCs w:val="21"/>
        </w:rPr>
        <w:t xml:space="preserve"> результаты:</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Регулятивные УУД</w:t>
      </w:r>
    </w:p>
    <w:p w:rsidR="00EE2DDA" w:rsidRDefault="00EE2DDA" w:rsidP="00EE2DDA">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ascii="Arial" w:hAnsi="Arial" w:cs="Arial"/>
          <w:i/>
          <w:iCs/>
          <w:color w:val="000000"/>
          <w:sz w:val="21"/>
          <w:szCs w:val="21"/>
        </w:rPr>
        <w:t>Обучающийся сможет:</w:t>
      </w:r>
    </w:p>
    <w:p w:rsidR="00EE2DDA" w:rsidRDefault="00EE2DDA" w:rsidP="00EE2DDA">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анализировать существующие и планировать будущие образовательные результаты;</w:t>
      </w:r>
    </w:p>
    <w:p w:rsidR="00EE2DDA" w:rsidRDefault="00EE2DDA" w:rsidP="00EE2DDA">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идентифицировать собственные проблемы и определять главную проблему;</w:t>
      </w:r>
    </w:p>
    <w:p w:rsidR="00EE2DDA" w:rsidRDefault="00EE2DDA" w:rsidP="00EE2DDA">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ставить цель деятельности на основе определенной проблемы и существующих возможностей;</w:t>
      </w:r>
    </w:p>
    <w:p w:rsidR="00EE2DDA" w:rsidRDefault="00EE2DDA" w:rsidP="00EE2DDA">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формулировать учебные задачи как шаги достижения поставленной цели деятельности;</w:t>
      </w:r>
    </w:p>
    <w:p w:rsidR="00EE2DDA" w:rsidRDefault="00EE2DDA" w:rsidP="00EE2DDA">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обосновывать целевые ориентиры и приоритеты ссылками на ценности, указывая и обосновывая логическую последовательность шагов.</w:t>
      </w:r>
    </w:p>
    <w:p w:rsidR="00EE2DDA" w:rsidRDefault="00EE2DDA" w:rsidP="00EE2DDA">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Fonts w:ascii="Arial" w:hAnsi="Arial" w:cs="Arial"/>
          <w:i/>
          <w:iCs/>
          <w:color w:val="000000"/>
          <w:sz w:val="21"/>
          <w:szCs w:val="21"/>
        </w:rPr>
        <w:t>Обучающийся сможет:</w:t>
      </w:r>
    </w:p>
    <w:p w:rsidR="00EE2DDA" w:rsidRDefault="00EE2DDA" w:rsidP="00EE2DDA">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обосновывать и осуществлять выбор наиболее эффективных способов решения учебных и познавательных задач;</w:t>
      </w:r>
    </w:p>
    <w:p w:rsidR="00EE2DDA" w:rsidRDefault="00EE2DDA" w:rsidP="00EE2DDA">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выбирать из предложенных вариантов и самостоятельно искать средства и ресурсы для решения задачи и достижения цели;</w:t>
      </w:r>
    </w:p>
    <w:p w:rsidR="00EE2DDA" w:rsidRDefault="00EE2DDA" w:rsidP="00EE2DDA">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составлять план решения проблемы (выполнения проекта, проведения исследования);</w:t>
      </w:r>
    </w:p>
    <w:p w:rsidR="00EE2DDA" w:rsidRDefault="00EE2DDA" w:rsidP="00EE2DDA">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определять потенциальные затруднения при решении учебной и познавательной задачи и находить средства для их устранения.</w:t>
      </w:r>
    </w:p>
    <w:p w:rsidR="00EE2DDA" w:rsidRDefault="00EE2DDA" w:rsidP="00EE2DDA">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Arial" w:hAnsi="Arial" w:cs="Arial"/>
          <w:i/>
          <w:iCs/>
          <w:color w:val="000000"/>
          <w:sz w:val="21"/>
          <w:szCs w:val="21"/>
        </w:rPr>
        <w:t>Обучающийся сможет:</w:t>
      </w:r>
    </w:p>
    <w:p w:rsidR="00EE2DDA" w:rsidRDefault="00EE2DDA" w:rsidP="00EE2DDA">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определять совместно с педагогом критерии планируемых результатов и критерии оценки своей учебной деятельности;</w:t>
      </w:r>
    </w:p>
    <w:p w:rsidR="00EE2DDA" w:rsidRDefault="00EE2DDA" w:rsidP="00EE2DDA">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E2DDA" w:rsidRDefault="00EE2DDA" w:rsidP="00EE2DDA">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оценивать свою деятельность, аргументируя причины достижения или отсутствия планируемого результата;</w:t>
      </w:r>
    </w:p>
    <w:p w:rsidR="00EE2DDA" w:rsidRDefault="00EE2DDA" w:rsidP="00EE2DDA">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EE2DDA" w:rsidRDefault="00EE2DDA" w:rsidP="00EE2DDA">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Умение оценивать правильность выполнения учебной задачи, собственные возможности ее решения. </w:t>
      </w:r>
      <w:r>
        <w:rPr>
          <w:rFonts w:ascii="Arial" w:hAnsi="Arial" w:cs="Arial"/>
          <w:i/>
          <w:iCs/>
          <w:color w:val="000000"/>
          <w:sz w:val="21"/>
          <w:szCs w:val="21"/>
        </w:rPr>
        <w:t>Обучающийся сможет:</w:t>
      </w:r>
    </w:p>
    <w:p w:rsidR="00EE2DDA" w:rsidRDefault="00EE2DDA" w:rsidP="00EE2DDA">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определять критерии правильности выполнения учебной задачи;</w:t>
      </w:r>
    </w:p>
    <w:p w:rsidR="00EE2DDA" w:rsidRDefault="00EE2DDA" w:rsidP="00EE2DDA">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E2DDA" w:rsidRDefault="00EE2DDA" w:rsidP="00EE2DDA">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фиксировать и анализировать динамику собственных образовательных результатов.</w:t>
      </w:r>
    </w:p>
    <w:p w:rsidR="00EE2DDA" w:rsidRDefault="00EE2DDA" w:rsidP="00EE2DDA">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Познавательные УУД</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Pr>
          <w:rFonts w:ascii="Arial" w:hAnsi="Arial" w:cs="Arial"/>
          <w:i/>
          <w:iCs/>
          <w:color w:val="000000"/>
          <w:sz w:val="21"/>
          <w:szCs w:val="21"/>
        </w:rPr>
        <w:t>Обучающийся сможет:</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подбирать слова, соподчиненные ключевому слову, определяющие его признаки и свойства;</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выстраивать логическую цепочку, состоящую из ключевого слова и соподчиненных ему слов;</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выделять общий признак двух или нескольких </w:t>
      </w:r>
      <w:proofErr w:type="gramStart"/>
      <w:r>
        <w:rPr>
          <w:rFonts w:ascii="Arial" w:hAnsi="Arial" w:cs="Arial"/>
          <w:color w:val="000000"/>
          <w:sz w:val="21"/>
          <w:szCs w:val="21"/>
        </w:rPr>
        <w:t>предметов</w:t>
      </w:r>
      <w:proofErr w:type="gramEnd"/>
      <w:r>
        <w:rPr>
          <w:rFonts w:ascii="Arial" w:hAnsi="Arial" w:cs="Arial"/>
          <w:color w:val="000000"/>
          <w:sz w:val="21"/>
          <w:szCs w:val="21"/>
        </w:rPr>
        <w:t xml:space="preserve"> или явлений и объяснять их сходство;</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объединять предметы и явления в группы по определенным признакам, сравнивать, классифицировать и обобщать факты и явления;</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выделять явление из общего ряда других явлений;</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строить рассуждение от общих закономерностей к частным явлениям и от частных явлений к общим закономерностям;</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строить рассуждение на основе сравнения предметов и явлений, выделяя при этом общие признаки;</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излагать полученную информацию;</w:t>
      </w:r>
    </w:p>
    <w:p w:rsidR="00EE2DDA" w:rsidRDefault="00EE2DDA" w:rsidP="00EE2DDA">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подтверждать вывод собственной аргументацией или самостоятельно полученными данными.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2.Смысловое чтение. </w:t>
      </w:r>
      <w:r>
        <w:rPr>
          <w:rFonts w:ascii="Arial" w:hAnsi="Arial" w:cs="Arial"/>
          <w:i/>
          <w:iCs/>
          <w:color w:val="000000"/>
          <w:sz w:val="21"/>
          <w:szCs w:val="21"/>
        </w:rPr>
        <w:t>Обучающийся сможет:</w:t>
      </w:r>
    </w:p>
    <w:p w:rsidR="00EE2DDA" w:rsidRDefault="00EE2DDA" w:rsidP="00EE2DDA">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находить в тексте требуемую информацию (в соответствии с целями своей деятельности);</w:t>
      </w:r>
    </w:p>
    <w:p w:rsidR="00EE2DDA" w:rsidRDefault="00EE2DDA" w:rsidP="00EE2DDA">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ориентироваться в содержании текста, понимать целостный смысл текста, структурировать текст;</w:t>
      </w:r>
    </w:p>
    <w:p w:rsidR="00EE2DDA" w:rsidRDefault="00EE2DDA" w:rsidP="00EE2DDA">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устанавливать взаимосвязь описанных в тексте событий, явлений, процессов;</w:t>
      </w:r>
    </w:p>
    <w:p w:rsidR="00EE2DDA" w:rsidRDefault="00EE2DDA" w:rsidP="00EE2DDA">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определять идею текста;</w:t>
      </w:r>
    </w:p>
    <w:p w:rsidR="00EE2DDA" w:rsidRDefault="00EE2DDA" w:rsidP="00EE2DDA">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преобразовывать текст;</w:t>
      </w:r>
    </w:p>
    <w:p w:rsidR="00EE2DDA" w:rsidRDefault="00EE2DDA" w:rsidP="00EE2DDA">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оценивать содержание и форму текста.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rFonts w:ascii="Arial" w:hAnsi="Arial" w:cs="Arial"/>
          <w:i/>
          <w:iCs/>
          <w:color w:val="000000"/>
          <w:sz w:val="21"/>
          <w:szCs w:val="21"/>
        </w:rPr>
        <w:t>Обучающийся сможет:</w:t>
      </w:r>
    </w:p>
    <w:p w:rsidR="00EE2DDA" w:rsidRDefault="00EE2DDA" w:rsidP="00EE2DDA">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выражать свое отношение к природе через рисунки, сочинения, проектные работы.</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Развитие мотивации к овладению культурой активного использования словарей и других поисковых систем. </w:t>
      </w:r>
      <w:r>
        <w:rPr>
          <w:rFonts w:ascii="Arial" w:hAnsi="Arial" w:cs="Arial"/>
          <w:i/>
          <w:iCs/>
          <w:color w:val="000000"/>
          <w:sz w:val="21"/>
          <w:szCs w:val="21"/>
        </w:rPr>
        <w:t>Обучающийся сможет:</w:t>
      </w:r>
    </w:p>
    <w:p w:rsidR="00EE2DDA" w:rsidRDefault="00EE2DDA" w:rsidP="00EE2DDA">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определять необходимые ключевые поисковые слова и запросы;</w:t>
      </w:r>
    </w:p>
    <w:p w:rsidR="00EE2DDA" w:rsidRDefault="00EE2DDA" w:rsidP="00EE2DDA">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осуществлять взаимодействие с электронными поисковыми системами, словарями;</w:t>
      </w:r>
    </w:p>
    <w:p w:rsidR="00EE2DDA" w:rsidRDefault="00EE2DDA" w:rsidP="00EE2DDA">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формировать множественную выборку из поисковых источников для объективизации результатов поиска.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Коммуникативные УУД</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Обучающийся сможет</w:t>
      </w:r>
      <w:r>
        <w:rPr>
          <w:rFonts w:ascii="Arial" w:hAnsi="Arial" w:cs="Arial"/>
          <w:color w:val="000000"/>
          <w:sz w:val="21"/>
          <w:szCs w:val="21"/>
        </w:rPr>
        <w:t>:</w:t>
      </w:r>
    </w:p>
    <w:p w:rsidR="00EE2DDA" w:rsidRDefault="00EE2DDA" w:rsidP="00EE2DDA">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играть определенную роль в совместной деятельности;</w:t>
      </w:r>
    </w:p>
    <w:p w:rsidR="00EE2DDA" w:rsidRDefault="00EE2DDA" w:rsidP="00EE2DDA">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принимать позицию собеседника, понимая позицию другого, различать в его речи: мнение (точку зрения), доказательство (аргументы), гипотезы;</w:t>
      </w:r>
    </w:p>
    <w:p w:rsidR="00EE2DDA" w:rsidRDefault="00EE2DDA" w:rsidP="00EE2DDA">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организовывать учебное взаимодействие в группе (определять общие цели, распределять роли, договариваться друг с другом);</w:t>
      </w:r>
    </w:p>
    <w:p w:rsidR="00EE2DDA" w:rsidRDefault="00EE2DDA" w:rsidP="00EE2DDA">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Fonts w:ascii="Arial" w:hAnsi="Arial" w:cs="Arial"/>
          <w:i/>
          <w:iCs/>
          <w:color w:val="000000"/>
          <w:sz w:val="21"/>
          <w:szCs w:val="21"/>
        </w:rPr>
        <w:t>Обучающийся сможет:</w:t>
      </w:r>
    </w:p>
    <w:p w:rsidR="00EE2DDA" w:rsidRDefault="00EE2DDA" w:rsidP="00EE2DDA">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отбирать и использовать речевые средства в процессе коммуникации с другими людьми (диалог в паре, в малой группе);</w:t>
      </w:r>
    </w:p>
    <w:p w:rsidR="00EE2DDA" w:rsidRDefault="00EE2DDA" w:rsidP="00EE2DDA">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представлять в устной или письменной форме развернутый план собственной деятельности;</w:t>
      </w:r>
    </w:p>
    <w:p w:rsidR="00EE2DDA" w:rsidRDefault="00EE2DDA" w:rsidP="00EE2DDA">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соблюдать нормы публичной речи, регламент в монологе и дискуссии в соответствии с коммуникативной задачей;</w:t>
      </w:r>
    </w:p>
    <w:p w:rsidR="00EE2DDA" w:rsidRDefault="00EE2DDA" w:rsidP="00EE2DDA">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принимать решение в ходе диалога и согласовывать его с собеседником;</w:t>
      </w:r>
    </w:p>
    <w:p w:rsidR="00EE2DDA" w:rsidRDefault="00EE2DDA" w:rsidP="00EE2DDA">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создавать письменные оригинальные тексты с использованием необходимых речевых средств;</w:t>
      </w:r>
    </w:p>
    <w:p w:rsidR="00EE2DDA" w:rsidRDefault="00EE2DDA" w:rsidP="00EE2DDA">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использовать вербальные и невербальные средства или наглядные материалы, подготовленные под руководством учителя;</w:t>
      </w:r>
    </w:p>
    <w:p w:rsidR="00EE2DDA" w:rsidRDefault="00EE2DDA" w:rsidP="00EE2DDA">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3.Формирование и развитие компетентности в области использования информационно-коммуникационных технологий (далее – ИКТ). </w:t>
      </w:r>
      <w:r>
        <w:rPr>
          <w:rFonts w:ascii="Arial" w:hAnsi="Arial" w:cs="Arial"/>
          <w:i/>
          <w:iCs/>
          <w:color w:val="000000"/>
          <w:sz w:val="21"/>
          <w:szCs w:val="21"/>
        </w:rPr>
        <w:t>Обучающийся сможет:</w:t>
      </w:r>
    </w:p>
    <w:p w:rsidR="00EE2DDA" w:rsidRDefault="00EE2DDA" w:rsidP="00EE2DDA">
      <w:pPr>
        <w:pStyle w:val="a3"/>
        <w:numPr>
          <w:ilvl w:val="0"/>
          <w:numId w:val="1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E2DDA" w:rsidRDefault="00EE2DDA" w:rsidP="00EE2DDA">
      <w:pPr>
        <w:pStyle w:val="a3"/>
        <w:numPr>
          <w:ilvl w:val="0"/>
          <w:numId w:val="1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E2DDA" w:rsidRDefault="00EE2DDA" w:rsidP="00EE2DDA">
      <w:pPr>
        <w:pStyle w:val="a3"/>
        <w:numPr>
          <w:ilvl w:val="0"/>
          <w:numId w:val="1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При изучении </w:t>
      </w:r>
      <w:proofErr w:type="gramStart"/>
      <w:r>
        <w:rPr>
          <w:rFonts w:ascii="Arial" w:hAnsi="Arial" w:cs="Arial"/>
          <w:color w:val="000000"/>
          <w:sz w:val="21"/>
          <w:szCs w:val="21"/>
        </w:rPr>
        <w:t>литературы</w:t>
      </w:r>
      <w:proofErr w:type="gramEnd"/>
      <w:r>
        <w:rPr>
          <w:rFonts w:ascii="Arial" w:hAnsi="Arial" w:cs="Arial"/>
          <w:color w:val="000000"/>
          <w:sz w:val="21"/>
          <w:szCs w:val="21"/>
        </w:rPr>
        <w:t xml:space="preserve">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заполнять и дополнять таблицы, схемы.</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ходе изучения произведений </w:t>
      </w:r>
      <w:proofErr w:type="gramStart"/>
      <w:r>
        <w:rPr>
          <w:rFonts w:ascii="Arial" w:hAnsi="Arial" w:cs="Arial"/>
          <w:color w:val="000000"/>
          <w:sz w:val="21"/>
          <w:szCs w:val="21"/>
        </w:rPr>
        <w:t>родной литературы</w:t>
      </w:r>
      <w:proofErr w:type="gramEnd"/>
      <w:r>
        <w:rPr>
          <w:rFonts w:ascii="Arial" w:hAnsi="Arial" w:cs="Arial"/>
          <w:color w:val="000000"/>
          <w:sz w:val="21"/>
          <w:szCs w:val="21"/>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Личностные результаты освоения</w:t>
      </w:r>
      <w:r>
        <w:rPr>
          <w:rFonts w:ascii="Arial" w:hAnsi="Arial" w:cs="Arial"/>
          <w:color w:val="000000"/>
          <w:sz w:val="21"/>
          <w:szCs w:val="21"/>
        </w:rPr>
        <w:t> программы:</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Осознанное, уважительное и доброжелательное отношение к истории, культуре, традициям, языкам, ценностям народов России и народов мира.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Готовность и способность обучающихся к саморазвитию и самообразованию на основе мотивации к обучению и познанию;</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w:t>
      </w:r>
      <w:r>
        <w:rPr>
          <w:rFonts w:ascii="Arial" w:hAnsi="Arial" w:cs="Arial"/>
          <w:color w:val="000000"/>
          <w:sz w:val="21"/>
          <w:szCs w:val="21"/>
        </w:rPr>
        <w:lastRenderedPageBreak/>
        <w:t>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Pr>
          <w:rFonts w:ascii="Arial" w:hAnsi="Arial" w:cs="Arial"/>
          <w:color w:val="000000"/>
          <w:sz w:val="21"/>
          <w:szCs w:val="21"/>
        </w:rPr>
        <w:t>Сформированность</w:t>
      </w:r>
      <w:proofErr w:type="spellEnd"/>
      <w:r>
        <w:rPr>
          <w:rFonts w:ascii="Arial" w:hAnsi="Arial" w:cs="Arial"/>
          <w:color w:val="000000"/>
          <w:sz w:val="21"/>
          <w:szCs w:val="21"/>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8. Освоенность социальных норм, правил поведения, ролей и форм социальной жизни в группах и сообществах ( </w:t>
      </w:r>
      <w:proofErr w:type="spellStart"/>
      <w:r>
        <w:rPr>
          <w:rFonts w:ascii="Arial" w:hAnsi="Arial" w:cs="Arial"/>
          <w:color w:val="000000"/>
          <w:sz w:val="21"/>
          <w:szCs w:val="21"/>
        </w:rPr>
        <w:t>интериоризация</w:t>
      </w:r>
      <w:proofErr w:type="spellEnd"/>
      <w:r>
        <w:rPr>
          <w:rFonts w:ascii="Arial" w:hAnsi="Arial" w:cs="Arial"/>
          <w:color w:val="000000"/>
          <w:sz w:val="21"/>
          <w:szCs w:val="2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9. </w:t>
      </w:r>
      <w:proofErr w:type="spellStart"/>
      <w:r>
        <w:rPr>
          <w:rFonts w:ascii="Arial" w:hAnsi="Arial" w:cs="Arial"/>
          <w:color w:val="000000"/>
          <w:sz w:val="21"/>
          <w:szCs w:val="21"/>
        </w:rPr>
        <w:t>Сформированность</w:t>
      </w:r>
      <w:proofErr w:type="spellEnd"/>
      <w:r>
        <w:rPr>
          <w:rFonts w:ascii="Arial" w:hAnsi="Arial" w:cs="Arial"/>
          <w:color w:val="000000"/>
          <w:sz w:val="21"/>
          <w:szCs w:val="21"/>
        </w:rPr>
        <w:t xml:space="preserve"> ценности здорового и безопасного образа жизни.</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11. </w:t>
      </w:r>
      <w:proofErr w:type="spellStart"/>
      <w:r>
        <w:rPr>
          <w:rFonts w:ascii="Arial" w:hAnsi="Arial" w:cs="Arial"/>
          <w:color w:val="000000"/>
          <w:sz w:val="21"/>
          <w:szCs w:val="21"/>
        </w:rPr>
        <w:t>Сформированность</w:t>
      </w:r>
      <w:proofErr w:type="spellEnd"/>
      <w:r>
        <w:rPr>
          <w:rFonts w:ascii="Arial" w:hAnsi="Arial" w:cs="Arial"/>
          <w:color w:val="000000"/>
          <w:sz w:val="21"/>
          <w:szCs w:val="21"/>
        </w:rPr>
        <w:t xml:space="preserve"> основ экологической культуры.</w:t>
      </w: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D9141A" w:rsidRPr="00163C6B" w:rsidRDefault="00D9141A" w:rsidP="00D9141A">
      <w:pPr>
        <w:pStyle w:val="a3"/>
        <w:spacing w:before="0" w:beforeAutospacing="0" w:after="0" w:afterAutospacing="0"/>
        <w:jc w:val="both"/>
        <w:rPr>
          <w:b/>
          <w:bCs/>
          <w:color w:val="000000"/>
          <w:sz w:val="28"/>
          <w:szCs w:val="28"/>
        </w:rPr>
      </w:pPr>
      <w:r w:rsidRPr="00163C6B">
        <w:rPr>
          <w:b/>
          <w:bCs/>
          <w:color w:val="000000"/>
          <w:sz w:val="28"/>
          <w:szCs w:val="28"/>
        </w:rPr>
        <w:t>«</w:t>
      </w:r>
      <w:r w:rsidRPr="00163C6B">
        <w:rPr>
          <w:b/>
          <w:sz w:val="28"/>
          <w:szCs w:val="28"/>
        </w:rPr>
        <w:t xml:space="preserve">Родной (русский) язык </w:t>
      </w:r>
      <w:r w:rsidRPr="00163C6B">
        <w:rPr>
          <w:b/>
          <w:bCs/>
          <w:color w:val="000000"/>
          <w:sz w:val="28"/>
          <w:szCs w:val="28"/>
        </w:rPr>
        <w:t>8 класс»</w:t>
      </w:r>
    </w:p>
    <w:p w:rsidR="00D9141A" w:rsidRPr="00163C6B" w:rsidRDefault="00FB7737" w:rsidP="00D9141A">
      <w:pPr>
        <w:pStyle w:val="a3"/>
        <w:spacing w:before="0" w:beforeAutospacing="0" w:after="0" w:afterAutospacing="0"/>
        <w:jc w:val="both"/>
        <w:rPr>
          <w:b/>
          <w:bCs/>
          <w:color w:val="000000"/>
          <w:sz w:val="28"/>
          <w:szCs w:val="28"/>
        </w:rPr>
      </w:pPr>
      <w:r>
        <w:rPr>
          <w:b/>
          <w:bCs/>
          <w:color w:val="000000"/>
          <w:sz w:val="28"/>
          <w:szCs w:val="28"/>
        </w:rPr>
        <w:t xml:space="preserve"> (17 часов, 0,5 часа </w:t>
      </w:r>
      <w:r w:rsidR="00D9141A" w:rsidRPr="00163C6B">
        <w:rPr>
          <w:b/>
          <w:bCs/>
          <w:color w:val="000000"/>
          <w:sz w:val="28"/>
          <w:szCs w:val="28"/>
        </w:rPr>
        <w:t>в неделю)</w:t>
      </w:r>
    </w:p>
    <w:p w:rsidR="00D9141A" w:rsidRPr="00163C6B" w:rsidRDefault="00D9141A" w:rsidP="00D9141A">
      <w:pPr>
        <w:spacing w:after="0" w:line="360" w:lineRule="auto"/>
        <w:jc w:val="both"/>
        <w:rPr>
          <w:rFonts w:ascii="Times New Roman" w:hAnsi="Times New Roman"/>
          <w:b/>
          <w:sz w:val="28"/>
          <w:szCs w:val="28"/>
          <w:lang w:eastAsia="ru-RU"/>
        </w:rPr>
      </w:pPr>
      <w:r w:rsidRPr="00163C6B">
        <w:rPr>
          <w:rFonts w:ascii="Times New Roman" w:hAnsi="Times New Roman"/>
          <w:b/>
          <w:sz w:val="28"/>
          <w:szCs w:val="28"/>
          <w:lang w:eastAsia="ru-RU"/>
        </w:rPr>
        <w:t xml:space="preserve">Раздел 1. Язык и культура </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163C6B">
        <w:rPr>
          <w:rFonts w:ascii="Times New Roman" w:hAnsi="Times New Roman"/>
          <w:sz w:val="28"/>
          <w:szCs w:val="28"/>
          <w:lang w:eastAsia="ru-RU"/>
        </w:rPr>
        <w:t>общевосточнославянские</w:t>
      </w:r>
      <w:proofErr w:type="spellEnd"/>
      <w:r w:rsidRPr="00163C6B">
        <w:rPr>
          <w:rFonts w:ascii="Times New Roman" w:hAnsi="Times New Roman"/>
          <w:sz w:val="28"/>
          <w:szCs w:val="28"/>
          <w:lang w:eastAsia="ru-RU"/>
        </w:rPr>
        <w:t xml:space="preserve">) слова, собственно русские слова. </w:t>
      </w:r>
      <w:proofErr w:type="gramStart"/>
      <w:r w:rsidRPr="00163C6B">
        <w:rPr>
          <w:rFonts w:ascii="Times New Roman" w:hAnsi="Times New Roman"/>
          <w:sz w:val="28"/>
          <w:szCs w:val="28"/>
          <w:lang w:eastAsia="ru-RU"/>
        </w:rPr>
        <w:t>Собственно</w:t>
      </w:r>
      <w:proofErr w:type="gramEnd"/>
      <w:r w:rsidRPr="00163C6B">
        <w:rPr>
          <w:rFonts w:ascii="Times New Roman" w:hAnsi="Times New Roman"/>
          <w:sz w:val="28"/>
          <w:szCs w:val="28"/>
          <w:lang w:eastAsia="ru-RU"/>
        </w:rPr>
        <w:t xml:space="preserve"> русские слова как база и основной источник развития лексики русского литературного языка.</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lastRenderedPageBreak/>
        <w:t>Роль старославянизмов в развитии русского литературного языка и их приметы. Стилистически нейтральные, книжные, устаревшие старославянизмы.</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Иноязычная лексика в разговорной речи, дисплейных текстах, современной публицистике.</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D9141A" w:rsidRPr="00163C6B" w:rsidRDefault="00D9141A" w:rsidP="00D9141A">
      <w:pPr>
        <w:spacing w:after="0" w:line="360" w:lineRule="auto"/>
        <w:jc w:val="both"/>
        <w:rPr>
          <w:rFonts w:ascii="Times New Roman" w:hAnsi="Times New Roman"/>
          <w:b/>
          <w:sz w:val="28"/>
          <w:szCs w:val="28"/>
          <w:lang w:eastAsia="ru-RU"/>
        </w:rPr>
      </w:pPr>
      <w:r w:rsidRPr="00163C6B">
        <w:rPr>
          <w:rFonts w:ascii="Times New Roman" w:hAnsi="Times New Roman"/>
          <w:b/>
          <w:sz w:val="28"/>
          <w:szCs w:val="28"/>
          <w:lang w:eastAsia="ru-RU"/>
        </w:rPr>
        <w:t xml:space="preserve">Раздел 2. Культура речи </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b/>
          <w:sz w:val="28"/>
          <w:szCs w:val="28"/>
          <w:lang w:eastAsia="ru-RU"/>
        </w:rPr>
        <w:t>Основные орфоэпические нормы</w:t>
      </w:r>
      <w:r w:rsidRPr="00163C6B">
        <w:rPr>
          <w:rFonts w:ascii="Times New Roman" w:hAnsi="Times New Roman"/>
          <w:sz w:val="28"/>
          <w:szCs w:val="28"/>
          <w:lang w:eastAsia="ru-RU"/>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163C6B">
        <w:rPr>
          <w:rFonts w:ascii="Times New Roman" w:hAnsi="Times New Roman"/>
          <w:i/>
          <w:sz w:val="28"/>
          <w:szCs w:val="28"/>
          <w:lang w:eastAsia="ru-RU"/>
        </w:rPr>
        <w:t>ж</w:t>
      </w:r>
      <w:r w:rsidRPr="00163C6B">
        <w:rPr>
          <w:rFonts w:ascii="Times New Roman" w:hAnsi="Times New Roman"/>
          <w:sz w:val="28"/>
          <w:szCs w:val="28"/>
          <w:lang w:eastAsia="ru-RU"/>
        </w:rPr>
        <w:t xml:space="preserve"> и </w:t>
      </w:r>
      <w:r w:rsidRPr="00163C6B">
        <w:rPr>
          <w:rFonts w:ascii="Times New Roman" w:hAnsi="Times New Roman"/>
          <w:i/>
          <w:sz w:val="28"/>
          <w:szCs w:val="28"/>
          <w:lang w:eastAsia="ru-RU"/>
        </w:rPr>
        <w:t>ш</w:t>
      </w:r>
      <w:r w:rsidRPr="00163C6B">
        <w:rPr>
          <w:rFonts w:ascii="Times New Roman" w:hAnsi="Times New Roman"/>
          <w:sz w:val="28"/>
          <w:szCs w:val="28"/>
          <w:lang w:eastAsia="ru-RU"/>
        </w:rPr>
        <w:t xml:space="preserve">; произношение сочетания </w:t>
      </w:r>
      <w:proofErr w:type="spellStart"/>
      <w:r w:rsidRPr="00163C6B">
        <w:rPr>
          <w:rFonts w:ascii="Times New Roman" w:hAnsi="Times New Roman"/>
          <w:i/>
          <w:sz w:val="28"/>
          <w:szCs w:val="28"/>
          <w:lang w:eastAsia="ru-RU"/>
        </w:rPr>
        <w:t>чн</w:t>
      </w:r>
      <w:proofErr w:type="spellEnd"/>
      <w:r w:rsidRPr="00163C6B">
        <w:rPr>
          <w:rFonts w:ascii="Times New Roman" w:hAnsi="Times New Roman"/>
          <w:sz w:val="28"/>
          <w:szCs w:val="28"/>
          <w:lang w:eastAsia="ru-RU"/>
        </w:rPr>
        <w:t xml:space="preserve"> и </w:t>
      </w:r>
      <w:proofErr w:type="spellStart"/>
      <w:r w:rsidRPr="00163C6B">
        <w:rPr>
          <w:rFonts w:ascii="Times New Roman" w:hAnsi="Times New Roman"/>
          <w:i/>
          <w:sz w:val="28"/>
          <w:szCs w:val="28"/>
          <w:lang w:eastAsia="ru-RU"/>
        </w:rPr>
        <w:t>чт</w:t>
      </w:r>
      <w:proofErr w:type="spellEnd"/>
      <w:r w:rsidRPr="00163C6B">
        <w:rPr>
          <w:rFonts w:ascii="Times New Roman" w:hAnsi="Times New Roman"/>
          <w:sz w:val="28"/>
          <w:szCs w:val="28"/>
          <w:lang w:eastAsia="ru-RU"/>
        </w:rPr>
        <w:t xml:space="preserve">; произношение женских отчеств на </w:t>
      </w:r>
      <w:r w:rsidRPr="00163C6B">
        <w:rPr>
          <w:rFonts w:ascii="Times New Roman" w:hAnsi="Times New Roman"/>
          <w:i/>
          <w:sz w:val="28"/>
          <w:szCs w:val="28"/>
          <w:lang w:eastAsia="ru-RU"/>
        </w:rPr>
        <w:t>-</w:t>
      </w:r>
      <w:proofErr w:type="spellStart"/>
      <w:r w:rsidRPr="00163C6B">
        <w:rPr>
          <w:rFonts w:ascii="Times New Roman" w:hAnsi="Times New Roman"/>
          <w:i/>
          <w:sz w:val="28"/>
          <w:szCs w:val="28"/>
          <w:lang w:eastAsia="ru-RU"/>
        </w:rPr>
        <w:t>ична</w:t>
      </w:r>
      <w:proofErr w:type="spellEnd"/>
      <w:r w:rsidRPr="00163C6B">
        <w:rPr>
          <w:rFonts w:ascii="Times New Roman" w:hAnsi="Times New Roman"/>
          <w:sz w:val="28"/>
          <w:szCs w:val="28"/>
          <w:lang w:eastAsia="ru-RU"/>
        </w:rPr>
        <w:t xml:space="preserve">, </w:t>
      </w:r>
      <w:r w:rsidRPr="00163C6B">
        <w:rPr>
          <w:rFonts w:ascii="Times New Roman" w:hAnsi="Times New Roman"/>
          <w:i/>
          <w:sz w:val="28"/>
          <w:szCs w:val="28"/>
          <w:lang w:eastAsia="ru-RU"/>
        </w:rPr>
        <w:t>-</w:t>
      </w:r>
      <w:proofErr w:type="spellStart"/>
      <w:proofErr w:type="gramStart"/>
      <w:r w:rsidRPr="00163C6B">
        <w:rPr>
          <w:rFonts w:ascii="Times New Roman" w:hAnsi="Times New Roman"/>
          <w:i/>
          <w:sz w:val="28"/>
          <w:szCs w:val="28"/>
          <w:lang w:eastAsia="ru-RU"/>
        </w:rPr>
        <w:t>инична</w:t>
      </w:r>
      <w:r w:rsidRPr="00163C6B">
        <w:rPr>
          <w:rFonts w:ascii="Times New Roman" w:hAnsi="Times New Roman"/>
          <w:sz w:val="28"/>
          <w:szCs w:val="28"/>
          <w:lang w:eastAsia="ru-RU"/>
        </w:rPr>
        <w:t>;произношение</w:t>
      </w:r>
      <w:proofErr w:type="spellEnd"/>
      <w:proofErr w:type="gramEnd"/>
      <w:r w:rsidRPr="00163C6B">
        <w:rPr>
          <w:rFonts w:ascii="Times New Roman" w:hAnsi="Times New Roman"/>
          <w:sz w:val="28"/>
          <w:szCs w:val="28"/>
          <w:lang w:eastAsia="ru-RU"/>
        </w:rPr>
        <w:t xml:space="preserve"> твёрдого [н] перед мягкими [ф'] и [в'];произношение мягкого [н] перед </w:t>
      </w:r>
      <w:r w:rsidRPr="00163C6B">
        <w:rPr>
          <w:rFonts w:ascii="Times New Roman" w:hAnsi="Times New Roman"/>
          <w:i/>
          <w:sz w:val="28"/>
          <w:szCs w:val="28"/>
          <w:lang w:eastAsia="ru-RU"/>
        </w:rPr>
        <w:t>ч</w:t>
      </w:r>
      <w:r w:rsidRPr="00163C6B">
        <w:rPr>
          <w:rFonts w:ascii="Times New Roman" w:hAnsi="Times New Roman"/>
          <w:sz w:val="28"/>
          <w:szCs w:val="28"/>
          <w:lang w:eastAsia="ru-RU"/>
        </w:rPr>
        <w:t xml:space="preserve"> и </w:t>
      </w:r>
      <w:r w:rsidRPr="00163C6B">
        <w:rPr>
          <w:rFonts w:ascii="Times New Roman" w:hAnsi="Times New Roman"/>
          <w:i/>
          <w:sz w:val="28"/>
          <w:szCs w:val="28"/>
          <w:lang w:eastAsia="ru-RU"/>
        </w:rPr>
        <w:t>щ</w:t>
      </w:r>
      <w:r w:rsidRPr="00163C6B">
        <w:rPr>
          <w:rFonts w:ascii="Times New Roman" w:hAnsi="Times New Roman"/>
          <w:sz w:val="28"/>
          <w:szCs w:val="28"/>
          <w:lang w:eastAsia="ru-RU"/>
        </w:rPr>
        <w:t xml:space="preserve">. </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Типичные акцентологические ошибки в современной речи.</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b/>
          <w:sz w:val="28"/>
          <w:szCs w:val="28"/>
          <w:lang w:eastAsia="ru-RU"/>
        </w:rPr>
        <w:t xml:space="preserve">Основные лексические нормы современного русского литературного языка. </w:t>
      </w:r>
      <w:r w:rsidRPr="00163C6B">
        <w:rPr>
          <w:rFonts w:ascii="Times New Roman" w:hAnsi="Times New Roman"/>
          <w:sz w:val="28"/>
          <w:szCs w:val="28"/>
          <w:lang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b/>
          <w:sz w:val="28"/>
          <w:szCs w:val="28"/>
          <w:lang w:eastAsia="ru-RU"/>
        </w:rPr>
        <w:t xml:space="preserve">Основные грамматические нормы современного русского литературного языка. </w:t>
      </w:r>
      <w:r w:rsidRPr="00163C6B">
        <w:rPr>
          <w:rFonts w:ascii="Times New Roman" w:hAnsi="Times New Roman"/>
          <w:sz w:val="28"/>
          <w:szCs w:val="28"/>
          <w:lang w:eastAsia="ru-RU"/>
        </w:rPr>
        <w:t xml:space="preserve">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w:t>
      </w:r>
      <w:r w:rsidRPr="00163C6B">
        <w:rPr>
          <w:rFonts w:ascii="Times New Roman" w:hAnsi="Times New Roman"/>
          <w:sz w:val="28"/>
          <w:szCs w:val="28"/>
          <w:lang w:eastAsia="ru-RU"/>
        </w:rPr>
        <w:lastRenderedPageBreak/>
        <w:t>существительным со значением лица женского рода (</w:t>
      </w:r>
      <w:r w:rsidRPr="00163C6B">
        <w:rPr>
          <w:rFonts w:ascii="Times New Roman" w:hAnsi="Times New Roman"/>
          <w:i/>
          <w:sz w:val="28"/>
          <w:szCs w:val="28"/>
          <w:lang w:eastAsia="ru-RU"/>
        </w:rPr>
        <w:t>врач пришел – врач пришла</w:t>
      </w:r>
      <w:r w:rsidRPr="00163C6B">
        <w:rPr>
          <w:rFonts w:ascii="Times New Roman" w:hAnsi="Times New Roman"/>
          <w:sz w:val="28"/>
          <w:szCs w:val="28"/>
          <w:lang w:eastAsia="ru-RU"/>
        </w:rPr>
        <w:t xml:space="preserve">); согласование сказуемого с подлежащим, выраженным сочетанием числительного </w:t>
      </w:r>
      <w:r w:rsidRPr="00163C6B">
        <w:rPr>
          <w:rFonts w:ascii="Times New Roman" w:hAnsi="Times New Roman"/>
          <w:i/>
          <w:sz w:val="28"/>
          <w:szCs w:val="28"/>
          <w:lang w:eastAsia="ru-RU"/>
        </w:rPr>
        <w:t>несколько</w:t>
      </w:r>
      <w:r w:rsidRPr="00163C6B">
        <w:rPr>
          <w:rFonts w:ascii="Times New Roman" w:hAnsi="Times New Roman"/>
          <w:sz w:val="28"/>
          <w:szCs w:val="28"/>
          <w:lang w:eastAsia="ru-RU"/>
        </w:rPr>
        <w:t xml:space="preserve"> и существительным; согласование определения в количественно-именных сочетаниях с числительными </w:t>
      </w:r>
      <w:r w:rsidRPr="00163C6B">
        <w:rPr>
          <w:rFonts w:ascii="Times New Roman" w:hAnsi="Times New Roman"/>
          <w:i/>
          <w:sz w:val="28"/>
          <w:szCs w:val="28"/>
          <w:lang w:eastAsia="ru-RU"/>
        </w:rPr>
        <w:t>два, три, четыре</w:t>
      </w:r>
      <w:r w:rsidRPr="00163C6B">
        <w:rPr>
          <w:rFonts w:ascii="Times New Roman" w:hAnsi="Times New Roman"/>
          <w:sz w:val="28"/>
          <w:szCs w:val="28"/>
          <w:lang w:eastAsia="ru-RU"/>
        </w:rPr>
        <w:t xml:space="preserve"> (два новых стола, две молодых женщины и две молодые женщины). </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Нормы построения словосочетаний по типу согласования (</w:t>
      </w:r>
      <w:r w:rsidRPr="00163C6B">
        <w:rPr>
          <w:rFonts w:ascii="Times New Roman" w:hAnsi="Times New Roman"/>
          <w:i/>
          <w:sz w:val="28"/>
          <w:szCs w:val="28"/>
          <w:lang w:eastAsia="ru-RU"/>
        </w:rPr>
        <w:t>маршрутное такси, обеих сестер – обоих братьев</w:t>
      </w:r>
      <w:r w:rsidRPr="00163C6B">
        <w:rPr>
          <w:rFonts w:ascii="Times New Roman" w:hAnsi="Times New Roman"/>
          <w:sz w:val="28"/>
          <w:szCs w:val="28"/>
          <w:lang w:eastAsia="ru-RU"/>
        </w:rPr>
        <w:t xml:space="preserve">). </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 xml:space="preserve">Варианты грамматической нормы: согласование сказуемого с подлежащим, выраженным сочетанием слов </w:t>
      </w:r>
      <w:r w:rsidRPr="00163C6B">
        <w:rPr>
          <w:rFonts w:ascii="Times New Roman" w:hAnsi="Times New Roman"/>
          <w:i/>
          <w:sz w:val="28"/>
          <w:szCs w:val="28"/>
          <w:lang w:eastAsia="ru-RU"/>
        </w:rPr>
        <w:t>много, мало, немного, немало, сколько, столько, большинство, меньшинство</w:t>
      </w:r>
      <w:r w:rsidRPr="00163C6B">
        <w:rPr>
          <w:rFonts w:ascii="Times New Roman" w:hAnsi="Times New Roman"/>
          <w:sz w:val="28"/>
          <w:szCs w:val="28"/>
          <w:lang w:eastAsia="ru-RU"/>
        </w:rPr>
        <w:t>. Отражение вариантов грамматической нормы в современных грамматических словарях и справочниках.</w:t>
      </w:r>
    </w:p>
    <w:p w:rsidR="00D9141A" w:rsidRPr="00163C6B" w:rsidRDefault="00D9141A" w:rsidP="00D9141A">
      <w:pPr>
        <w:spacing w:after="0" w:line="360" w:lineRule="auto"/>
        <w:jc w:val="both"/>
        <w:rPr>
          <w:rFonts w:ascii="Times New Roman" w:hAnsi="Times New Roman"/>
          <w:b/>
          <w:sz w:val="28"/>
          <w:szCs w:val="28"/>
          <w:lang w:eastAsia="ru-RU"/>
        </w:rPr>
      </w:pPr>
      <w:r w:rsidRPr="00163C6B">
        <w:rPr>
          <w:rFonts w:ascii="Times New Roman" w:hAnsi="Times New Roman"/>
          <w:b/>
          <w:sz w:val="28"/>
          <w:szCs w:val="28"/>
          <w:lang w:eastAsia="ru-RU"/>
        </w:rPr>
        <w:t>Речевой этикет</w:t>
      </w:r>
    </w:p>
    <w:p w:rsidR="00D9141A" w:rsidRPr="00163C6B" w:rsidRDefault="00D9141A" w:rsidP="00D9141A">
      <w:pPr>
        <w:spacing w:after="0" w:line="360" w:lineRule="auto"/>
        <w:jc w:val="both"/>
        <w:rPr>
          <w:rFonts w:ascii="Times New Roman" w:hAnsi="Times New Roman"/>
          <w:b/>
          <w:sz w:val="28"/>
          <w:szCs w:val="28"/>
          <w:lang w:eastAsia="ru-RU"/>
        </w:rPr>
      </w:pPr>
      <w:r w:rsidRPr="00163C6B">
        <w:rPr>
          <w:rFonts w:ascii="Times New Roman" w:hAnsi="Times New Roman"/>
          <w:sz w:val="28"/>
          <w:szCs w:val="28"/>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D9141A" w:rsidRPr="00163C6B" w:rsidRDefault="00D9141A" w:rsidP="00D9141A">
      <w:pPr>
        <w:spacing w:after="0" w:line="360" w:lineRule="auto"/>
        <w:jc w:val="both"/>
        <w:rPr>
          <w:rFonts w:ascii="Times New Roman" w:hAnsi="Times New Roman"/>
          <w:b/>
          <w:sz w:val="28"/>
          <w:szCs w:val="28"/>
          <w:lang w:eastAsia="ru-RU"/>
        </w:rPr>
      </w:pPr>
      <w:r w:rsidRPr="00163C6B">
        <w:rPr>
          <w:rFonts w:ascii="Times New Roman" w:hAnsi="Times New Roman"/>
          <w:b/>
          <w:sz w:val="28"/>
          <w:szCs w:val="28"/>
          <w:lang w:eastAsia="ru-RU"/>
        </w:rPr>
        <w:t xml:space="preserve">Раздел 3. Речь. Речевая деятельность. Текст </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b/>
          <w:sz w:val="28"/>
          <w:szCs w:val="28"/>
          <w:lang w:eastAsia="ru-RU"/>
        </w:rPr>
        <w:t>Язык и речь. Виды речевой деятельности</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 xml:space="preserve">Эффективные приёмы слушания. </w:t>
      </w:r>
      <w:proofErr w:type="spellStart"/>
      <w:r w:rsidRPr="00163C6B">
        <w:rPr>
          <w:rFonts w:ascii="Times New Roman" w:hAnsi="Times New Roman"/>
          <w:sz w:val="28"/>
          <w:szCs w:val="28"/>
          <w:lang w:eastAsia="ru-RU"/>
        </w:rPr>
        <w:t>Предтекстовый</w:t>
      </w:r>
      <w:proofErr w:type="spellEnd"/>
      <w:r w:rsidRPr="00163C6B">
        <w:rPr>
          <w:rFonts w:ascii="Times New Roman" w:hAnsi="Times New Roman"/>
          <w:sz w:val="28"/>
          <w:szCs w:val="28"/>
          <w:lang w:eastAsia="ru-RU"/>
        </w:rPr>
        <w:t xml:space="preserve">, текстовый и </w:t>
      </w:r>
      <w:proofErr w:type="spellStart"/>
      <w:r w:rsidRPr="00163C6B">
        <w:rPr>
          <w:rFonts w:ascii="Times New Roman" w:hAnsi="Times New Roman"/>
          <w:sz w:val="28"/>
          <w:szCs w:val="28"/>
          <w:lang w:eastAsia="ru-RU"/>
        </w:rPr>
        <w:t>послетекстовый</w:t>
      </w:r>
      <w:proofErr w:type="spellEnd"/>
      <w:r w:rsidRPr="00163C6B">
        <w:rPr>
          <w:rFonts w:ascii="Times New Roman" w:hAnsi="Times New Roman"/>
          <w:sz w:val="28"/>
          <w:szCs w:val="28"/>
          <w:lang w:eastAsia="ru-RU"/>
        </w:rPr>
        <w:t xml:space="preserve"> этапы работы.</w:t>
      </w:r>
    </w:p>
    <w:p w:rsidR="00D9141A"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Основные методы, способы и средства получения, переработки информации.</w:t>
      </w:r>
    </w:p>
    <w:p w:rsidR="00D9141A" w:rsidRDefault="00D9141A" w:rsidP="00D9141A">
      <w:pPr>
        <w:spacing w:after="0" w:line="360" w:lineRule="auto"/>
        <w:jc w:val="both"/>
        <w:rPr>
          <w:rFonts w:ascii="Times New Roman" w:hAnsi="Times New Roman"/>
          <w:sz w:val="28"/>
          <w:szCs w:val="28"/>
          <w:lang w:eastAsia="ru-RU"/>
        </w:rPr>
      </w:pPr>
    </w:p>
    <w:p w:rsidR="00D9141A" w:rsidRPr="00163C6B" w:rsidRDefault="00D9141A" w:rsidP="00D9141A">
      <w:pPr>
        <w:spacing w:after="0" w:line="360" w:lineRule="auto"/>
        <w:jc w:val="both"/>
        <w:rPr>
          <w:rFonts w:ascii="Times New Roman" w:hAnsi="Times New Roman"/>
          <w:sz w:val="28"/>
          <w:szCs w:val="28"/>
          <w:lang w:eastAsia="ru-RU"/>
        </w:rPr>
      </w:pPr>
    </w:p>
    <w:p w:rsidR="00D9141A" w:rsidRPr="00163C6B" w:rsidRDefault="00D9141A" w:rsidP="00D9141A">
      <w:pPr>
        <w:spacing w:after="0" w:line="360" w:lineRule="auto"/>
        <w:jc w:val="both"/>
        <w:rPr>
          <w:rFonts w:ascii="Times New Roman" w:hAnsi="Times New Roman"/>
          <w:b/>
          <w:sz w:val="28"/>
          <w:szCs w:val="28"/>
          <w:lang w:eastAsia="ru-RU"/>
        </w:rPr>
      </w:pPr>
      <w:r w:rsidRPr="00163C6B">
        <w:rPr>
          <w:rFonts w:ascii="Times New Roman" w:hAnsi="Times New Roman"/>
          <w:b/>
          <w:sz w:val="28"/>
          <w:szCs w:val="28"/>
          <w:lang w:eastAsia="ru-RU"/>
        </w:rPr>
        <w:t>Текст как единица языка и речи</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lastRenderedPageBreak/>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b/>
          <w:sz w:val="28"/>
          <w:szCs w:val="28"/>
          <w:lang w:eastAsia="ru-RU"/>
        </w:rPr>
        <w:t>Функциональные разновидности языка</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 xml:space="preserve">Разговорная речь. </w:t>
      </w:r>
      <w:proofErr w:type="spellStart"/>
      <w:r w:rsidRPr="00163C6B">
        <w:rPr>
          <w:rFonts w:ascii="Times New Roman" w:hAnsi="Times New Roman"/>
          <w:sz w:val="28"/>
          <w:szCs w:val="28"/>
          <w:lang w:eastAsia="ru-RU"/>
        </w:rPr>
        <w:t>Самохарактеристика</w:t>
      </w:r>
      <w:proofErr w:type="spellEnd"/>
      <w:r w:rsidRPr="00163C6B">
        <w:rPr>
          <w:rFonts w:ascii="Times New Roman" w:hAnsi="Times New Roman"/>
          <w:sz w:val="28"/>
          <w:szCs w:val="28"/>
          <w:lang w:eastAsia="ru-RU"/>
        </w:rPr>
        <w:t xml:space="preserve">, </w:t>
      </w:r>
      <w:proofErr w:type="spellStart"/>
      <w:r w:rsidRPr="00163C6B">
        <w:rPr>
          <w:rFonts w:ascii="Times New Roman" w:hAnsi="Times New Roman"/>
          <w:sz w:val="28"/>
          <w:szCs w:val="28"/>
          <w:lang w:eastAsia="ru-RU"/>
        </w:rPr>
        <w:t>самопрезентация</w:t>
      </w:r>
      <w:proofErr w:type="spellEnd"/>
      <w:r w:rsidRPr="00163C6B">
        <w:rPr>
          <w:rFonts w:ascii="Times New Roman" w:hAnsi="Times New Roman"/>
          <w:sz w:val="28"/>
          <w:szCs w:val="28"/>
          <w:lang w:eastAsia="ru-RU"/>
        </w:rPr>
        <w:t xml:space="preserve">, поздравление. </w:t>
      </w:r>
    </w:p>
    <w:p w:rsidR="00D9141A" w:rsidRPr="00163C6B"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D9141A" w:rsidRDefault="00D9141A" w:rsidP="00D9141A">
      <w:pPr>
        <w:spacing w:after="0" w:line="360" w:lineRule="auto"/>
        <w:jc w:val="both"/>
        <w:rPr>
          <w:rFonts w:ascii="Times New Roman" w:hAnsi="Times New Roman"/>
          <w:sz w:val="28"/>
          <w:szCs w:val="28"/>
          <w:lang w:eastAsia="ru-RU"/>
        </w:rPr>
      </w:pPr>
      <w:r w:rsidRPr="00163C6B">
        <w:rPr>
          <w:rFonts w:ascii="Times New Roman" w:hAnsi="Times New Roman"/>
          <w:sz w:val="28"/>
          <w:szCs w:val="28"/>
          <w:lang w:eastAsia="ru-RU"/>
        </w:rPr>
        <w:t>Язык художественной литературы. Сочинение в жанре письма другу (в том числе электронного), страницы дневника и т.д.</w:t>
      </w:r>
    </w:p>
    <w:p w:rsidR="00FB7737" w:rsidRDefault="00FB7737" w:rsidP="00FB7737">
      <w:pPr>
        <w:pStyle w:val="a3"/>
        <w:spacing w:before="0" w:beforeAutospacing="0" w:after="0" w:afterAutospacing="0"/>
        <w:jc w:val="both"/>
        <w:rPr>
          <w:b/>
          <w:bCs/>
          <w:color w:val="000000"/>
          <w:sz w:val="28"/>
          <w:szCs w:val="28"/>
        </w:rPr>
      </w:pPr>
      <w:r>
        <w:rPr>
          <w:b/>
          <w:bCs/>
          <w:color w:val="000000"/>
          <w:sz w:val="28"/>
          <w:szCs w:val="28"/>
        </w:rPr>
        <w:t>Тематическое планирование учебного предмета.</w:t>
      </w:r>
    </w:p>
    <w:p w:rsidR="00FB7737" w:rsidRDefault="00FB7737" w:rsidP="00FB7737">
      <w:pPr>
        <w:pStyle w:val="a3"/>
        <w:spacing w:before="0" w:beforeAutospacing="0" w:after="0" w:afterAutospacing="0"/>
        <w:jc w:val="center"/>
        <w:rPr>
          <w:b/>
          <w:bCs/>
          <w:color w:val="000000"/>
          <w:sz w:val="28"/>
          <w:szCs w:val="28"/>
        </w:rPr>
      </w:pPr>
      <w:r>
        <w:rPr>
          <w:b/>
          <w:bCs/>
          <w:color w:val="000000"/>
          <w:sz w:val="28"/>
          <w:szCs w:val="28"/>
        </w:rPr>
        <w:t>Родной (русский) язык. 8 класс»</w:t>
      </w:r>
    </w:p>
    <w:p w:rsidR="00FB7737" w:rsidRDefault="00FB7737" w:rsidP="00FB7737">
      <w:pPr>
        <w:pStyle w:val="a3"/>
        <w:spacing w:before="0" w:beforeAutospacing="0" w:after="0" w:afterAutospacing="0"/>
        <w:jc w:val="both"/>
        <w:rPr>
          <w:b/>
          <w:bCs/>
          <w:color w:val="000000"/>
          <w:sz w:val="28"/>
          <w:szCs w:val="28"/>
        </w:rPr>
      </w:pPr>
      <w:r>
        <w:rPr>
          <w:b/>
          <w:bCs/>
          <w:color w:val="000000"/>
          <w:sz w:val="28"/>
          <w:szCs w:val="28"/>
        </w:rPr>
        <w:t xml:space="preserve">                                         (17 часов, 0,5 часа в неделю)</w:t>
      </w:r>
    </w:p>
    <w:p w:rsidR="00FB7737" w:rsidRDefault="00FB7737" w:rsidP="00FB7737">
      <w:pPr>
        <w:spacing w:after="0" w:line="360" w:lineRule="auto"/>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FB7737" w:rsidRDefault="00FB7737" w:rsidP="00FB7737">
      <w:pPr>
        <w:spacing w:after="0" w:line="360" w:lineRule="auto"/>
        <w:ind w:firstLine="709"/>
        <w:jc w:val="both"/>
        <w:rPr>
          <w:rFonts w:ascii="Times New Roman" w:hAnsi="Times New Roman"/>
          <w:b/>
          <w:sz w:val="24"/>
          <w:szCs w:val="24"/>
          <w:lang w:eastAsia="ru-RU"/>
        </w:rPr>
      </w:pPr>
      <w:r>
        <w:rPr>
          <w:rFonts w:ascii="Times New Roman" w:hAnsi="Times New Roman"/>
          <w:b/>
          <w:sz w:val="24"/>
          <w:szCs w:val="24"/>
          <w:lang w:eastAsia="ru-RU"/>
        </w:rPr>
        <w:t xml:space="preserve">                                      Раздел 1. Язык и культура (2 ч)</w:t>
      </w:r>
      <w:r>
        <w:rPr>
          <w:rFonts w:ascii="Times New Roman" w:hAnsi="Times New Roman"/>
          <w:sz w:val="24"/>
          <w:szCs w:val="24"/>
        </w:rPr>
        <w:tab/>
      </w:r>
      <w:r>
        <w:rPr>
          <w:rFonts w:ascii="Times New Roman" w:hAnsi="Times New Roman"/>
          <w:b/>
          <w:bCs/>
          <w:color w:val="00000A"/>
          <w:sz w:val="24"/>
          <w:szCs w:val="24"/>
          <w:lang w:eastAsia="ru-RU"/>
        </w:rPr>
        <w:t xml:space="preserve">           </w:t>
      </w:r>
      <w:r>
        <w:rPr>
          <w:rFonts w:ascii="Times New Roman" w:hAnsi="Times New Roman"/>
          <w:color w:val="00000A"/>
          <w:sz w:val="24"/>
          <w:szCs w:val="24"/>
          <w:lang w:eastAsia="ru-RU"/>
        </w:rPr>
        <w:t xml:space="preserve">          </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1.Старославянизмы. Стилистически нейтральные, книжные, устаревшие старославянизмы.</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2.Иноязычная лексика в разговорной речи, дисплейных текстах, современной публицистике</w:t>
      </w:r>
    </w:p>
    <w:p w:rsidR="00FB7737" w:rsidRDefault="00FB7737" w:rsidP="00FB7737">
      <w:pPr>
        <w:shd w:val="clear" w:color="auto" w:fill="FFFFFF"/>
        <w:spacing w:after="0" w:line="240" w:lineRule="auto"/>
        <w:jc w:val="both"/>
        <w:rPr>
          <w:rFonts w:ascii="Times New Roman" w:hAnsi="Times New Roman"/>
          <w:color w:val="00000A"/>
          <w:sz w:val="24"/>
          <w:szCs w:val="24"/>
          <w:lang w:eastAsia="ru-RU"/>
        </w:rPr>
      </w:pPr>
    </w:p>
    <w:p w:rsidR="00FB7737" w:rsidRDefault="00FB7737" w:rsidP="00FB7737">
      <w:pPr>
        <w:shd w:val="clear" w:color="auto" w:fill="FFFFFF"/>
        <w:spacing w:after="0" w:line="240" w:lineRule="auto"/>
        <w:jc w:val="both"/>
        <w:rPr>
          <w:rFonts w:ascii="Times New Roman" w:hAnsi="Times New Roman"/>
          <w:b/>
          <w:bCs/>
          <w:color w:val="00000A"/>
          <w:sz w:val="24"/>
          <w:szCs w:val="24"/>
          <w:lang w:eastAsia="ru-RU"/>
        </w:rPr>
      </w:pPr>
      <w:r>
        <w:rPr>
          <w:rFonts w:ascii="Times New Roman" w:hAnsi="Times New Roman"/>
          <w:b/>
          <w:bCs/>
          <w:color w:val="00000A"/>
          <w:sz w:val="24"/>
          <w:szCs w:val="24"/>
          <w:lang w:eastAsia="ru-RU"/>
        </w:rPr>
        <w:t>Культура речи (5 часов)</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3.Основные орфоэпические нормы современного русского литературного языка</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4.Основные лексические нормы современного русского литературного языка</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5.Основные грамматические нормы современного русского литературного языка</w:t>
      </w:r>
    </w:p>
    <w:p w:rsidR="00FB7737" w:rsidRDefault="00FB7737" w:rsidP="00FB7737">
      <w:pPr>
        <w:shd w:val="clear" w:color="auto" w:fill="FFFFFF"/>
        <w:spacing w:after="0" w:line="240" w:lineRule="auto"/>
        <w:jc w:val="both"/>
        <w:rPr>
          <w:rFonts w:ascii="Times New Roman" w:hAnsi="Times New Roman"/>
          <w:color w:val="00000A"/>
          <w:sz w:val="24"/>
          <w:szCs w:val="24"/>
          <w:lang w:eastAsia="ru-RU"/>
        </w:rPr>
      </w:pPr>
      <w:r>
        <w:rPr>
          <w:rFonts w:ascii="Times New Roman" w:hAnsi="Times New Roman"/>
          <w:color w:val="00000A"/>
          <w:sz w:val="24"/>
          <w:szCs w:val="24"/>
          <w:lang w:eastAsia="ru-RU"/>
        </w:rPr>
        <w:t>6.Сочинение-рассуждение</w:t>
      </w:r>
    </w:p>
    <w:p w:rsidR="00FB7737" w:rsidRDefault="00FB7737" w:rsidP="00FB7737">
      <w:pPr>
        <w:widowControl w:val="0"/>
        <w:autoSpaceDE w:val="0"/>
        <w:autoSpaceDN w:val="0"/>
        <w:spacing w:after="0" w:line="240" w:lineRule="auto"/>
        <w:ind w:right="611"/>
        <w:jc w:val="both"/>
        <w:rPr>
          <w:rFonts w:ascii="Times New Roman" w:hAnsi="Times New Roman"/>
          <w:sz w:val="24"/>
          <w:szCs w:val="24"/>
          <w:lang w:eastAsia="ru-RU"/>
        </w:rPr>
      </w:pPr>
      <w:r>
        <w:rPr>
          <w:rFonts w:ascii="Times New Roman" w:hAnsi="Times New Roman"/>
          <w:sz w:val="24"/>
          <w:szCs w:val="24"/>
          <w:lang w:eastAsia="ru-RU"/>
        </w:rPr>
        <w:t>7.Речевой этикет. Вежливость,</w:t>
      </w:r>
      <w:r>
        <w:rPr>
          <w:rFonts w:ascii="Times New Roman" w:hAnsi="Times New Roman"/>
          <w:color w:val="00000A"/>
          <w:sz w:val="24"/>
          <w:szCs w:val="24"/>
          <w:lang w:eastAsia="ru-RU"/>
        </w:rPr>
        <w:t xml:space="preserve"> Благопожелание.</w:t>
      </w:r>
      <w:r>
        <w:rPr>
          <w:rFonts w:ascii="Times New Roman" w:hAnsi="Times New Roman"/>
          <w:sz w:val="24"/>
          <w:szCs w:val="24"/>
          <w:lang w:eastAsia="ru-RU"/>
        </w:rPr>
        <w:t xml:space="preserve"> Речевая агрессия.</w:t>
      </w:r>
    </w:p>
    <w:p w:rsidR="00FB7737" w:rsidRDefault="00FB7737" w:rsidP="00FB7737">
      <w:pPr>
        <w:widowControl w:val="0"/>
        <w:autoSpaceDE w:val="0"/>
        <w:autoSpaceDN w:val="0"/>
        <w:spacing w:after="0" w:line="240" w:lineRule="auto"/>
        <w:ind w:right="612"/>
        <w:jc w:val="both"/>
        <w:rPr>
          <w:rFonts w:ascii="Times New Roman" w:hAnsi="Times New Roman"/>
          <w:sz w:val="24"/>
          <w:szCs w:val="24"/>
          <w:lang w:eastAsia="ru-RU"/>
        </w:rPr>
      </w:pPr>
      <w:r>
        <w:rPr>
          <w:rFonts w:ascii="Times New Roman" w:hAnsi="Times New Roman"/>
          <w:sz w:val="24"/>
          <w:szCs w:val="24"/>
          <w:lang w:eastAsia="ru-RU"/>
        </w:rPr>
        <w:t>8</w:t>
      </w:r>
      <w:r>
        <w:rPr>
          <w:rFonts w:ascii="Times New Roman" w:hAnsi="Times New Roman"/>
          <w:color w:val="00000A"/>
          <w:sz w:val="24"/>
          <w:szCs w:val="24"/>
          <w:lang w:eastAsia="ru-RU"/>
        </w:rPr>
        <w:t>.Тест по разделу «Культура речи»</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p>
    <w:p w:rsidR="00FB7737" w:rsidRDefault="00FB7737" w:rsidP="00FB7737">
      <w:pPr>
        <w:shd w:val="clear" w:color="auto" w:fill="FFFFFF"/>
        <w:spacing w:after="0" w:line="240" w:lineRule="auto"/>
        <w:jc w:val="both"/>
        <w:rPr>
          <w:rFonts w:ascii="Times New Roman" w:hAnsi="Times New Roman"/>
          <w:b/>
          <w:bCs/>
          <w:color w:val="00000A"/>
          <w:sz w:val="24"/>
          <w:szCs w:val="24"/>
          <w:lang w:eastAsia="ru-RU"/>
        </w:rPr>
      </w:pPr>
      <w:r>
        <w:rPr>
          <w:rFonts w:ascii="Times New Roman" w:hAnsi="Times New Roman"/>
          <w:b/>
          <w:bCs/>
          <w:color w:val="00000A"/>
          <w:sz w:val="24"/>
          <w:szCs w:val="24"/>
          <w:lang w:eastAsia="ru-RU"/>
        </w:rPr>
        <w:t>Речь. Речевая деятельность. Текст. (9 часов)</w:t>
      </w:r>
    </w:p>
    <w:p w:rsidR="00FB7737" w:rsidRDefault="00FB7737" w:rsidP="00FB7737">
      <w:pPr>
        <w:spacing w:after="0" w:line="240" w:lineRule="auto"/>
        <w:jc w:val="both"/>
        <w:rPr>
          <w:rFonts w:ascii="Times New Roman" w:hAnsi="Times New Roman"/>
          <w:color w:val="00000A"/>
          <w:sz w:val="24"/>
          <w:szCs w:val="24"/>
          <w:lang w:eastAsia="ru-RU"/>
        </w:rPr>
      </w:pPr>
      <w:r>
        <w:rPr>
          <w:rFonts w:ascii="Times New Roman" w:hAnsi="Times New Roman"/>
          <w:color w:val="00000A"/>
          <w:sz w:val="24"/>
          <w:szCs w:val="24"/>
          <w:lang w:eastAsia="ru-RU"/>
        </w:rPr>
        <w:t>9.Язык и речь. Виды речевой деятельности</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10.Текст как единица языка и речи</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11.Слушание как компонент эффективного речевого общения.</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 xml:space="preserve">12.Разговорная речь. </w:t>
      </w:r>
      <w:proofErr w:type="spellStart"/>
      <w:proofErr w:type="gramStart"/>
      <w:r>
        <w:rPr>
          <w:rFonts w:ascii="Times New Roman" w:hAnsi="Times New Roman"/>
          <w:color w:val="00000A"/>
          <w:sz w:val="24"/>
          <w:szCs w:val="24"/>
          <w:lang w:eastAsia="ru-RU"/>
        </w:rPr>
        <w:t>Самохарактеристика</w:t>
      </w:r>
      <w:proofErr w:type="spellEnd"/>
      <w:r>
        <w:rPr>
          <w:rFonts w:ascii="Times New Roman" w:hAnsi="Times New Roman"/>
          <w:color w:val="00000A"/>
          <w:sz w:val="24"/>
          <w:szCs w:val="24"/>
          <w:lang w:eastAsia="ru-RU"/>
        </w:rPr>
        <w:t xml:space="preserve">,   </w:t>
      </w:r>
      <w:proofErr w:type="spellStart"/>
      <w:proofErr w:type="gramEnd"/>
      <w:r>
        <w:rPr>
          <w:rFonts w:ascii="Times New Roman" w:hAnsi="Times New Roman"/>
          <w:color w:val="00000A"/>
          <w:sz w:val="24"/>
          <w:szCs w:val="24"/>
          <w:lang w:eastAsia="ru-RU"/>
        </w:rPr>
        <w:t>самопрезентация</w:t>
      </w:r>
      <w:proofErr w:type="spellEnd"/>
      <w:r>
        <w:rPr>
          <w:rFonts w:ascii="Times New Roman" w:hAnsi="Times New Roman"/>
          <w:color w:val="00000A"/>
          <w:sz w:val="24"/>
          <w:szCs w:val="24"/>
          <w:lang w:eastAsia="ru-RU"/>
        </w:rPr>
        <w:t>, поздравление.</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13.Научный стиль речи.</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14.Реферат. Виды рефератов. Правила оформления. Слово на защите реферата</w:t>
      </w:r>
    </w:p>
    <w:p w:rsidR="00FB7737" w:rsidRDefault="00FB7737" w:rsidP="00FB77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A"/>
          <w:sz w:val="24"/>
          <w:szCs w:val="24"/>
          <w:lang w:eastAsia="ru-RU"/>
        </w:rPr>
        <w:t>15.Учебно-научная дискуссия</w:t>
      </w:r>
    </w:p>
    <w:p w:rsidR="00FB7737" w:rsidRDefault="00FB7737" w:rsidP="00FB7737">
      <w:pPr>
        <w:shd w:val="clear" w:color="auto" w:fill="FFFFFF"/>
        <w:spacing w:after="0" w:line="240" w:lineRule="auto"/>
        <w:jc w:val="both"/>
        <w:rPr>
          <w:rFonts w:ascii="Times New Roman" w:hAnsi="Times New Roman"/>
          <w:b/>
          <w:bCs/>
          <w:color w:val="00000A"/>
          <w:sz w:val="24"/>
          <w:szCs w:val="24"/>
          <w:lang w:eastAsia="ru-RU"/>
        </w:rPr>
      </w:pPr>
      <w:r>
        <w:rPr>
          <w:rFonts w:ascii="Times New Roman" w:hAnsi="Times New Roman"/>
          <w:color w:val="00000A"/>
          <w:sz w:val="24"/>
          <w:szCs w:val="24"/>
          <w:lang w:eastAsia="ru-RU"/>
        </w:rPr>
        <w:t>16.Язык художественной литературы. Сочинение в жанре письма другу</w:t>
      </w:r>
    </w:p>
    <w:p w:rsidR="00FB7737" w:rsidRDefault="00FB7737" w:rsidP="00FB7737">
      <w:pPr>
        <w:shd w:val="clear" w:color="auto" w:fill="FFFFFF"/>
        <w:spacing w:after="0" w:line="240" w:lineRule="auto"/>
        <w:jc w:val="both"/>
        <w:rPr>
          <w:rFonts w:ascii="Times New Roman" w:hAnsi="Times New Roman"/>
          <w:b/>
          <w:bCs/>
          <w:color w:val="00000A"/>
          <w:sz w:val="24"/>
          <w:szCs w:val="24"/>
          <w:lang w:eastAsia="ru-RU"/>
        </w:rPr>
      </w:pPr>
      <w:r>
        <w:rPr>
          <w:rFonts w:ascii="Times New Roman" w:hAnsi="Times New Roman"/>
          <w:color w:val="00000A"/>
          <w:sz w:val="24"/>
          <w:szCs w:val="24"/>
          <w:lang w:eastAsia="ru-RU"/>
        </w:rPr>
        <w:t>17.Резерв</w:t>
      </w:r>
    </w:p>
    <w:p w:rsidR="00FB7737" w:rsidRDefault="00FB7737" w:rsidP="00FB7737">
      <w:pPr>
        <w:shd w:val="clear" w:color="auto" w:fill="FFFFFF"/>
        <w:spacing w:after="0" w:line="240" w:lineRule="auto"/>
        <w:jc w:val="both"/>
        <w:rPr>
          <w:rFonts w:ascii="Times New Roman" w:hAnsi="Times New Roman"/>
          <w:color w:val="00000A"/>
          <w:sz w:val="24"/>
          <w:szCs w:val="24"/>
          <w:lang w:eastAsia="ru-RU"/>
        </w:rPr>
      </w:pPr>
    </w:p>
    <w:p w:rsidR="00FB7737" w:rsidRPr="00FB7737" w:rsidRDefault="00FB7737" w:rsidP="00FB7737">
      <w:pPr>
        <w:spacing w:line="256" w:lineRule="auto"/>
        <w:rPr>
          <w:rFonts w:ascii="Times New Roman" w:hAnsi="Times New Roman"/>
          <w:b/>
          <w:sz w:val="28"/>
        </w:rPr>
      </w:pPr>
      <w:r w:rsidRPr="00FB7737">
        <w:rPr>
          <w:rFonts w:ascii="Times New Roman" w:hAnsi="Times New Roman"/>
          <w:b/>
          <w:sz w:val="28"/>
        </w:rPr>
        <w:br w:type="page"/>
      </w:r>
    </w:p>
    <w:p w:rsidR="00FB7737" w:rsidRDefault="00FB7737" w:rsidP="00FB7737">
      <w:pPr>
        <w:jc w:val="center"/>
        <w:rPr>
          <w:rFonts w:ascii="Times New Roman" w:hAnsi="Times New Roman"/>
          <w:b/>
          <w:sz w:val="28"/>
        </w:rPr>
      </w:pPr>
      <w:proofErr w:type="spellStart"/>
      <w:r>
        <w:rPr>
          <w:rFonts w:ascii="Times New Roman" w:hAnsi="Times New Roman"/>
          <w:b/>
          <w:sz w:val="28"/>
          <w:lang w:val="en-US"/>
        </w:rPr>
        <w:lastRenderedPageBreak/>
        <w:t>Календарно-тематический</w:t>
      </w:r>
      <w:proofErr w:type="spellEnd"/>
      <w:r>
        <w:rPr>
          <w:rFonts w:ascii="Times New Roman" w:hAnsi="Times New Roman"/>
          <w:b/>
          <w:sz w:val="28"/>
          <w:lang w:val="en-US"/>
        </w:rPr>
        <w:t xml:space="preserve"> </w:t>
      </w:r>
      <w:proofErr w:type="spellStart"/>
      <w:r>
        <w:rPr>
          <w:rFonts w:ascii="Times New Roman" w:hAnsi="Times New Roman"/>
          <w:b/>
          <w:sz w:val="28"/>
          <w:lang w:val="en-US"/>
        </w:rPr>
        <w:t>план</w:t>
      </w:r>
      <w:proofErr w:type="spellEnd"/>
      <w:r>
        <w:rPr>
          <w:rFonts w:ascii="Times New Roman" w:hAnsi="Times New Roman"/>
          <w:b/>
          <w:sz w:val="28"/>
        </w:rPr>
        <w:t xml:space="preserve"> 8кл</w:t>
      </w:r>
    </w:p>
    <w:tbl>
      <w:tblPr>
        <w:tblStyle w:val="a5"/>
        <w:tblW w:w="10065" w:type="dxa"/>
        <w:tblInd w:w="-572" w:type="dxa"/>
        <w:tblLayout w:type="fixed"/>
        <w:tblLook w:val="04A0" w:firstRow="1" w:lastRow="0" w:firstColumn="1" w:lastColumn="0" w:noHBand="0" w:noVBand="1"/>
      </w:tblPr>
      <w:tblGrid>
        <w:gridCol w:w="4314"/>
        <w:gridCol w:w="1499"/>
        <w:gridCol w:w="2645"/>
        <w:gridCol w:w="1607"/>
      </w:tblGrid>
      <w:tr w:rsidR="00FB7737" w:rsidTr="00FB7737">
        <w:tc>
          <w:tcPr>
            <w:tcW w:w="4314" w:type="dxa"/>
            <w:tcBorders>
              <w:top w:val="single" w:sz="4" w:space="0" w:color="auto"/>
              <w:left w:val="single" w:sz="4" w:space="0" w:color="auto"/>
              <w:bottom w:val="single" w:sz="4" w:space="0" w:color="auto"/>
              <w:right w:val="single" w:sz="4" w:space="0" w:color="auto"/>
            </w:tcBorders>
            <w:hideMark/>
          </w:tcPr>
          <w:p w:rsidR="00FB7737" w:rsidRDefault="00FB7737">
            <w:pPr>
              <w:jc w:val="center"/>
              <w:rPr>
                <w:rFonts w:ascii="Times New Roman" w:hAnsi="Times New Roman"/>
                <w:b/>
                <w:sz w:val="24"/>
                <w:szCs w:val="24"/>
                <w:lang w:val="en-US"/>
              </w:rPr>
            </w:pPr>
            <w:proofErr w:type="spellStart"/>
            <w:r>
              <w:rPr>
                <w:rFonts w:ascii="Times New Roman" w:hAnsi="Times New Roman"/>
                <w:b/>
                <w:sz w:val="24"/>
                <w:szCs w:val="24"/>
                <w:lang w:val="en-US"/>
              </w:rPr>
              <w:t>Раздел</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курса</w:t>
            </w:r>
            <w:proofErr w:type="spellEnd"/>
          </w:p>
        </w:tc>
        <w:tc>
          <w:tcPr>
            <w:tcW w:w="1499" w:type="dxa"/>
            <w:tcBorders>
              <w:top w:val="single" w:sz="4" w:space="0" w:color="auto"/>
              <w:left w:val="single" w:sz="4" w:space="0" w:color="auto"/>
              <w:bottom w:val="single" w:sz="4" w:space="0" w:color="auto"/>
              <w:right w:val="single" w:sz="4" w:space="0" w:color="auto"/>
            </w:tcBorders>
            <w:hideMark/>
          </w:tcPr>
          <w:p w:rsidR="00FB7737" w:rsidRDefault="00FB7737">
            <w:pPr>
              <w:jc w:val="center"/>
              <w:rPr>
                <w:rFonts w:ascii="Times New Roman" w:hAnsi="Times New Roman"/>
                <w:b/>
                <w:sz w:val="24"/>
                <w:szCs w:val="24"/>
                <w:lang w:val="en-US"/>
              </w:rPr>
            </w:pPr>
            <w:r>
              <w:rPr>
                <w:rFonts w:ascii="Times New Roman" w:hAnsi="Times New Roman"/>
                <w:b/>
                <w:sz w:val="24"/>
                <w:szCs w:val="24"/>
                <w:lang w:val="en-US"/>
              </w:rPr>
              <w:t xml:space="preserve">Количество </w:t>
            </w:r>
            <w:proofErr w:type="spellStart"/>
            <w:r>
              <w:rPr>
                <w:rFonts w:ascii="Times New Roman" w:hAnsi="Times New Roman"/>
                <w:b/>
                <w:sz w:val="24"/>
                <w:szCs w:val="24"/>
                <w:lang w:val="en-US"/>
              </w:rPr>
              <w:t>часов</w:t>
            </w:r>
            <w:proofErr w:type="spellEnd"/>
          </w:p>
        </w:tc>
        <w:tc>
          <w:tcPr>
            <w:tcW w:w="2645" w:type="dxa"/>
            <w:tcBorders>
              <w:top w:val="single" w:sz="4" w:space="0" w:color="auto"/>
              <w:left w:val="single" w:sz="4" w:space="0" w:color="auto"/>
              <w:bottom w:val="single" w:sz="4" w:space="0" w:color="auto"/>
              <w:right w:val="single" w:sz="4" w:space="0" w:color="auto"/>
            </w:tcBorders>
            <w:hideMark/>
          </w:tcPr>
          <w:p w:rsidR="00FB7737" w:rsidRDefault="00FB7737">
            <w:pPr>
              <w:jc w:val="center"/>
              <w:rPr>
                <w:rFonts w:ascii="Times New Roman" w:hAnsi="Times New Roman"/>
                <w:b/>
                <w:sz w:val="24"/>
                <w:szCs w:val="24"/>
                <w:lang w:val="en-US"/>
              </w:rPr>
            </w:pPr>
            <w:r>
              <w:rPr>
                <w:rFonts w:ascii="Times New Roman" w:hAnsi="Times New Roman"/>
                <w:b/>
                <w:sz w:val="24"/>
                <w:szCs w:val="24"/>
                <w:lang w:val="en-US"/>
              </w:rPr>
              <w:t>ЦОР</w:t>
            </w:r>
          </w:p>
        </w:tc>
        <w:tc>
          <w:tcPr>
            <w:tcW w:w="1607" w:type="dxa"/>
            <w:tcBorders>
              <w:top w:val="single" w:sz="4" w:space="0" w:color="auto"/>
              <w:left w:val="single" w:sz="4" w:space="0" w:color="auto"/>
              <w:bottom w:val="single" w:sz="4" w:space="0" w:color="auto"/>
              <w:right w:val="single" w:sz="4" w:space="0" w:color="auto"/>
            </w:tcBorders>
            <w:hideMark/>
          </w:tcPr>
          <w:p w:rsidR="00FB7737" w:rsidRDefault="00FB7737">
            <w:pPr>
              <w:jc w:val="center"/>
              <w:rPr>
                <w:rFonts w:ascii="Times New Roman" w:hAnsi="Times New Roman"/>
                <w:b/>
                <w:sz w:val="24"/>
                <w:szCs w:val="24"/>
                <w:lang w:val="en-US"/>
              </w:rPr>
            </w:pPr>
            <w:proofErr w:type="spellStart"/>
            <w:r>
              <w:rPr>
                <w:rFonts w:ascii="Times New Roman" w:hAnsi="Times New Roman"/>
                <w:b/>
                <w:sz w:val="24"/>
                <w:szCs w:val="24"/>
                <w:lang w:val="en-US"/>
              </w:rPr>
              <w:t>Примечания</w:t>
            </w:r>
            <w:proofErr w:type="spellEnd"/>
          </w:p>
        </w:tc>
      </w:tr>
      <w:tr w:rsidR="00FB7737" w:rsidTr="00FB7737">
        <w:tc>
          <w:tcPr>
            <w:tcW w:w="4314" w:type="dxa"/>
            <w:tcBorders>
              <w:top w:val="single" w:sz="4" w:space="0" w:color="auto"/>
              <w:left w:val="single" w:sz="4" w:space="0" w:color="auto"/>
              <w:bottom w:val="single" w:sz="4" w:space="0" w:color="auto"/>
              <w:right w:val="single" w:sz="4" w:space="0" w:color="auto"/>
            </w:tcBorders>
            <w:hideMark/>
          </w:tcPr>
          <w:p w:rsidR="00FB7737" w:rsidRDefault="00FB7737">
            <w:pPr>
              <w:rPr>
                <w:rFonts w:ascii="Times New Roman" w:hAnsi="Times New Roman"/>
                <w:sz w:val="24"/>
                <w:szCs w:val="24"/>
              </w:rPr>
            </w:pPr>
            <w:r>
              <w:rPr>
                <w:rFonts w:ascii="Times New Roman" w:hAnsi="Times New Roman"/>
                <w:sz w:val="24"/>
                <w:szCs w:val="24"/>
              </w:rPr>
              <w:t>1.Язык и культура</w:t>
            </w:r>
          </w:p>
        </w:tc>
        <w:tc>
          <w:tcPr>
            <w:tcW w:w="1499" w:type="dxa"/>
            <w:tcBorders>
              <w:top w:val="single" w:sz="4" w:space="0" w:color="auto"/>
              <w:left w:val="single" w:sz="4" w:space="0" w:color="auto"/>
              <w:bottom w:val="single" w:sz="4" w:space="0" w:color="auto"/>
              <w:right w:val="single" w:sz="4" w:space="0" w:color="auto"/>
            </w:tcBorders>
            <w:hideMark/>
          </w:tcPr>
          <w:p w:rsidR="00FB7737" w:rsidRDefault="00FB7737">
            <w:pPr>
              <w:jc w:val="center"/>
              <w:rPr>
                <w:rFonts w:ascii="Times New Roman" w:hAnsi="Times New Roman"/>
                <w:sz w:val="24"/>
                <w:szCs w:val="24"/>
              </w:rPr>
            </w:pPr>
            <w:r>
              <w:rPr>
                <w:rFonts w:ascii="Times New Roman" w:hAnsi="Times New Roman"/>
                <w:sz w:val="24"/>
                <w:szCs w:val="24"/>
              </w:rPr>
              <w:t>2ч</w:t>
            </w:r>
          </w:p>
        </w:tc>
        <w:tc>
          <w:tcPr>
            <w:tcW w:w="2645" w:type="dxa"/>
            <w:tcBorders>
              <w:top w:val="single" w:sz="4" w:space="0" w:color="auto"/>
              <w:left w:val="single" w:sz="4" w:space="0" w:color="auto"/>
              <w:bottom w:val="single" w:sz="4" w:space="0" w:color="auto"/>
              <w:right w:val="single" w:sz="4" w:space="0" w:color="auto"/>
            </w:tcBorders>
          </w:tcPr>
          <w:p w:rsidR="00FB7737" w:rsidRDefault="00FB7737">
            <w:pPr>
              <w:jc w:val="both"/>
              <w:rPr>
                <w:rStyle w:val="a4"/>
              </w:rPr>
            </w:pPr>
            <w:r>
              <w:t>.</w:t>
            </w:r>
            <w:hyperlink r:id="rId5" w:history="1">
              <w:r>
                <w:rPr>
                  <w:rStyle w:val="a4"/>
                  <w:rFonts w:ascii="Times New Roman" w:hAnsi="Times New Roman"/>
                  <w:sz w:val="24"/>
                  <w:szCs w:val="24"/>
                </w:rPr>
                <w:t>https://nsportal.ru/shkola/rodnoy-yazyk-i-literatura/library/2019/11/02/russkoe-slovo-v-potoke-vremeni-0</w:t>
              </w:r>
            </w:hyperlink>
          </w:p>
          <w:p w:rsidR="00FB7737" w:rsidRDefault="00FB7737"/>
        </w:tc>
        <w:tc>
          <w:tcPr>
            <w:tcW w:w="1607" w:type="dxa"/>
            <w:tcBorders>
              <w:top w:val="single" w:sz="4" w:space="0" w:color="auto"/>
              <w:left w:val="single" w:sz="4" w:space="0" w:color="auto"/>
              <w:bottom w:val="single" w:sz="4" w:space="0" w:color="auto"/>
              <w:right w:val="single" w:sz="4" w:space="0" w:color="auto"/>
            </w:tcBorders>
          </w:tcPr>
          <w:p w:rsidR="00FB7737" w:rsidRDefault="00FB7737">
            <w:pPr>
              <w:rPr>
                <w:rFonts w:ascii="Times New Roman" w:hAnsi="Times New Roman"/>
                <w:sz w:val="24"/>
                <w:szCs w:val="24"/>
              </w:rPr>
            </w:pPr>
          </w:p>
        </w:tc>
      </w:tr>
      <w:tr w:rsidR="00FB7737" w:rsidTr="00FB7737">
        <w:tc>
          <w:tcPr>
            <w:tcW w:w="4314" w:type="dxa"/>
            <w:tcBorders>
              <w:top w:val="single" w:sz="4" w:space="0" w:color="auto"/>
              <w:left w:val="single" w:sz="4" w:space="0" w:color="auto"/>
              <w:bottom w:val="single" w:sz="4" w:space="0" w:color="auto"/>
              <w:right w:val="single" w:sz="4" w:space="0" w:color="auto"/>
            </w:tcBorders>
            <w:hideMark/>
          </w:tcPr>
          <w:p w:rsidR="00FB7737" w:rsidRDefault="00FB7737">
            <w:pPr>
              <w:rPr>
                <w:rFonts w:ascii="Times New Roman" w:hAnsi="Times New Roman"/>
                <w:sz w:val="24"/>
                <w:szCs w:val="24"/>
              </w:rPr>
            </w:pPr>
            <w:r>
              <w:rPr>
                <w:rFonts w:ascii="Times New Roman" w:hAnsi="Times New Roman"/>
                <w:sz w:val="24"/>
                <w:szCs w:val="24"/>
              </w:rPr>
              <w:t>2.Культура речи</w:t>
            </w:r>
          </w:p>
        </w:tc>
        <w:tc>
          <w:tcPr>
            <w:tcW w:w="1499" w:type="dxa"/>
            <w:tcBorders>
              <w:top w:val="single" w:sz="4" w:space="0" w:color="auto"/>
              <w:left w:val="single" w:sz="4" w:space="0" w:color="auto"/>
              <w:bottom w:val="single" w:sz="4" w:space="0" w:color="auto"/>
              <w:right w:val="single" w:sz="4" w:space="0" w:color="auto"/>
            </w:tcBorders>
            <w:hideMark/>
          </w:tcPr>
          <w:p w:rsidR="00FB7737" w:rsidRDefault="00FB7737">
            <w:pPr>
              <w:jc w:val="center"/>
              <w:rPr>
                <w:rFonts w:ascii="Times New Roman" w:hAnsi="Times New Roman"/>
                <w:sz w:val="24"/>
                <w:szCs w:val="24"/>
              </w:rPr>
            </w:pPr>
            <w:r>
              <w:rPr>
                <w:rFonts w:ascii="Times New Roman" w:hAnsi="Times New Roman"/>
                <w:sz w:val="24"/>
                <w:szCs w:val="24"/>
              </w:rPr>
              <w:t>5ч</w:t>
            </w:r>
          </w:p>
        </w:tc>
        <w:tc>
          <w:tcPr>
            <w:tcW w:w="2645" w:type="dxa"/>
            <w:tcBorders>
              <w:top w:val="single" w:sz="4" w:space="0" w:color="auto"/>
              <w:left w:val="single" w:sz="4" w:space="0" w:color="auto"/>
              <w:bottom w:val="single" w:sz="4" w:space="0" w:color="auto"/>
              <w:right w:val="single" w:sz="4" w:space="0" w:color="auto"/>
            </w:tcBorders>
          </w:tcPr>
          <w:p w:rsidR="00FB7737" w:rsidRDefault="00FB7737">
            <w:pPr>
              <w:rPr>
                <w:rStyle w:val="a4"/>
                <w:bCs/>
              </w:rPr>
            </w:pPr>
            <w:r>
              <w:t>.</w:t>
            </w:r>
            <w:hyperlink r:id="rId6" w:history="1">
              <w:r>
                <w:rPr>
                  <w:rStyle w:val="a4"/>
                  <w:rFonts w:ascii="Times New Roman" w:hAnsi="Times New Roman"/>
                  <w:bCs/>
                  <w:sz w:val="24"/>
                  <w:szCs w:val="24"/>
                </w:rPr>
                <w:t>https://nsportal.ru/shkola/materialy-k-attestatsii/library/2021/02/07/razrabotka-uroka-po-rodnomu-russkomu-yazyku-na</w:t>
              </w:r>
            </w:hyperlink>
          </w:p>
          <w:p w:rsidR="00FB7737" w:rsidRDefault="00FB7737"/>
        </w:tc>
        <w:tc>
          <w:tcPr>
            <w:tcW w:w="1607" w:type="dxa"/>
            <w:tcBorders>
              <w:top w:val="single" w:sz="4" w:space="0" w:color="auto"/>
              <w:left w:val="single" w:sz="4" w:space="0" w:color="auto"/>
              <w:bottom w:val="single" w:sz="4" w:space="0" w:color="auto"/>
              <w:right w:val="single" w:sz="4" w:space="0" w:color="auto"/>
            </w:tcBorders>
          </w:tcPr>
          <w:p w:rsidR="00FB7737" w:rsidRDefault="00FB7737">
            <w:pPr>
              <w:rPr>
                <w:rFonts w:ascii="Times New Roman" w:hAnsi="Times New Roman"/>
                <w:sz w:val="24"/>
                <w:szCs w:val="24"/>
              </w:rPr>
            </w:pPr>
          </w:p>
        </w:tc>
      </w:tr>
      <w:tr w:rsidR="00FB7737" w:rsidTr="00FB7737">
        <w:trPr>
          <w:trHeight w:val="5518"/>
        </w:trPr>
        <w:tc>
          <w:tcPr>
            <w:tcW w:w="4314" w:type="dxa"/>
            <w:tcBorders>
              <w:top w:val="single" w:sz="4" w:space="0" w:color="auto"/>
              <w:left w:val="single" w:sz="4" w:space="0" w:color="auto"/>
              <w:bottom w:val="single" w:sz="4" w:space="0" w:color="auto"/>
              <w:right w:val="single" w:sz="4" w:space="0" w:color="auto"/>
            </w:tcBorders>
            <w:hideMark/>
          </w:tcPr>
          <w:p w:rsidR="00FB7737" w:rsidRDefault="00FB7737">
            <w:pPr>
              <w:rPr>
                <w:rFonts w:ascii="Times New Roman" w:hAnsi="Times New Roman"/>
                <w:sz w:val="24"/>
                <w:szCs w:val="24"/>
              </w:rPr>
            </w:pPr>
            <w:r>
              <w:rPr>
                <w:rFonts w:ascii="Times New Roman" w:hAnsi="Times New Roman"/>
                <w:sz w:val="24"/>
                <w:szCs w:val="24"/>
              </w:rPr>
              <w:t>3.Речь.Речевая деятельность. Текст.</w:t>
            </w:r>
          </w:p>
        </w:tc>
        <w:tc>
          <w:tcPr>
            <w:tcW w:w="1499" w:type="dxa"/>
            <w:tcBorders>
              <w:top w:val="single" w:sz="4" w:space="0" w:color="auto"/>
              <w:left w:val="single" w:sz="4" w:space="0" w:color="auto"/>
              <w:bottom w:val="single" w:sz="4" w:space="0" w:color="auto"/>
              <w:right w:val="single" w:sz="4" w:space="0" w:color="auto"/>
            </w:tcBorders>
            <w:hideMark/>
          </w:tcPr>
          <w:p w:rsidR="00FB7737" w:rsidRDefault="00FB7737">
            <w:pPr>
              <w:jc w:val="center"/>
              <w:rPr>
                <w:rFonts w:ascii="Times New Roman" w:hAnsi="Times New Roman"/>
                <w:sz w:val="24"/>
                <w:szCs w:val="24"/>
              </w:rPr>
            </w:pPr>
            <w:r>
              <w:rPr>
                <w:rFonts w:ascii="Times New Roman" w:hAnsi="Times New Roman"/>
                <w:sz w:val="24"/>
                <w:szCs w:val="24"/>
              </w:rPr>
              <w:t>9ч</w:t>
            </w:r>
          </w:p>
        </w:tc>
        <w:tc>
          <w:tcPr>
            <w:tcW w:w="2645" w:type="dxa"/>
            <w:tcBorders>
              <w:top w:val="single" w:sz="4" w:space="0" w:color="auto"/>
              <w:left w:val="single" w:sz="4" w:space="0" w:color="auto"/>
              <w:bottom w:val="single" w:sz="4" w:space="0" w:color="auto"/>
              <w:right w:val="single" w:sz="4" w:space="0" w:color="auto"/>
            </w:tcBorders>
            <w:hideMark/>
          </w:tcPr>
          <w:p w:rsidR="00FB7737" w:rsidRDefault="00FB7737">
            <w:pPr>
              <w:jc w:val="both"/>
              <w:rPr>
                <w:rStyle w:val="a4"/>
              </w:rPr>
            </w:pPr>
            <w:r>
              <w:t>.</w:t>
            </w:r>
            <w:hyperlink r:id="rId7" w:history="1">
              <w:r>
                <w:rPr>
                  <w:rStyle w:val="a4"/>
                  <w:rFonts w:ascii="Times New Roman" w:hAnsi="Times New Roman"/>
                  <w:sz w:val="24"/>
                  <w:szCs w:val="24"/>
                </w:rPr>
                <w:t>https://nsportal.ru/shkola/rodnoy-yazyk-i-literatura/library/2020/04/10/umenie-slushat-vidy-slushaniya-tehnika-aktivnogo</w:t>
              </w:r>
            </w:hyperlink>
          </w:p>
          <w:p w:rsidR="00FB7737" w:rsidRDefault="00FB7737">
            <w:pPr>
              <w:jc w:val="both"/>
              <w:rPr>
                <w:rStyle w:val="a4"/>
                <w:rFonts w:ascii="Times New Roman" w:hAnsi="Times New Roman"/>
                <w:sz w:val="24"/>
                <w:szCs w:val="24"/>
              </w:rPr>
            </w:pPr>
            <w:r>
              <w:t>3</w:t>
            </w:r>
            <w:hyperlink r:id="rId8" w:history="1">
              <w:r>
                <w:rPr>
                  <w:rStyle w:val="a4"/>
                  <w:rFonts w:ascii="Times New Roman" w:hAnsi="Times New Roman"/>
                  <w:sz w:val="24"/>
                  <w:szCs w:val="24"/>
                </w:rPr>
                <w:t>https://nsportal.ru/shkola/russkiy-yazyk/library/2021/05/05/priemy-raboty-s-nauchnoy-informatsiey-mentalnaya-karta</w:t>
              </w:r>
            </w:hyperlink>
          </w:p>
          <w:p w:rsidR="00FB7737" w:rsidRDefault="00FB7737">
            <w:pPr>
              <w:jc w:val="both"/>
            </w:pPr>
            <w:r>
              <w:t>3.</w:t>
            </w:r>
            <w:hyperlink r:id="rId9" w:history="1">
              <w:r>
                <w:rPr>
                  <w:rStyle w:val="a4"/>
                  <w:rFonts w:ascii="Times New Roman" w:hAnsi="Times New Roman"/>
                  <w:sz w:val="24"/>
                  <w:szCs w:val="24"/>
                </w:rPr>
                <w:t>https://nsportal.ru/shkola/russkiy-yazyk/library/2016/05/18/funktsionirovanie-slozhnosochinennyh-predlozheniy-v-nauchnoy</w:t>
              </w:r>
            </w:hyperlink>
          </w:p>
        </w:tc>
        <w:tc>
          <w:tcPr>
            <w:tcW w:w="1607" w:type="dxa"/>
            <w:tcBorders>
              <w:top w:val="single" w:sz="4" w:space="0" w:color="auto"/>
              <w:left w:val="single" w:sz="4" w:space="0" w:color="auto"/>
              <w:bottom w:val="single" w:sz="4" w:space="0" w:color="auto"/>
              <w:right w:val="single" w:sz="4" w:space="0" w:color="auto"/>
            </w:tcBorders>
          </w:tcPr>
          <w:p w:rsidR="00FB7737" w:rsidRDefault="00FB7737">
            <w:pPr>
              <w:rPr>
                <w:rFonts w:ascii="Times New Roman" w:hAnsi="Times New Roman"/>
                <w:sz w:val="24"/>
                <w:szCs w:val="24"/>
              </w:rPr>
            </w:pPr>
          </w:p>
        </w:tc>
      </w:tr>
    </w:tbl>
    <w:p w:rsidR="00FB7737" w:rsidRDefault="00FB7737" w:rsidP="00FB7737">
      <w:pPr>
        <w:rPr>
          <w:rFonts w:ascii="Calibri" w:eastAsia="Times New Roman" w:hAnsi="Calibri"/>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D9141A" w:rsidRDefault="00D9141A" w:rsidP="00D9141A">
      <w:pPr>
        <w:spacing w:after="0" w:line="360" w:lineRule="auto"/>
        <w:jc w:val="both"/>
        <w:rPr>
          <w:rFonts w:ascii="Times New Roman" w:hAnsi="Times New Roman"/>
          <w:sz w:val="28"/>
          <w:szCs w:val="28"/>
          <w:lang w:eastAsia="ru-RU"/>
        </w:rPr>
      </w:pP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EE2DDA" w:rsidRDefault="00EE2DDA" w:rsidP="00EE2DDA">
      <w:pPr>
        <w:pStyle w:val="a3"/>
        <w:shd w:val="clear" w:color="auto" w:fill="FFFFFF"/>
        <w:spacing w:before="0" w:beforeAutospacing="0" w:after="150" w:afterAutospacing="0"/>
        <w:rPr>
          <w:rFonts w:ascii="Arial" w:hAnsi="Arial" w:cs="Arial"/>
          <w:color w:val="000000"/>
          <w:sz w:val="21"/>
          <w:szCs w:val="21"/>
        </w:rPr>
      </w:pPr>
    </w:p>
    <w:p w:rsidR="008C474F" w:rsidRDefault="008C474F"/>
    <w:sectPr w:rsidR="008C4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FBC"/>
    <w:multiLevelType w:val="multilevel"/>
    <w:tmpl w:val="6454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20E5D"/>
    <w:multiLevelType w:val="multilevel"/>
    <w:tmpl w:val="89E6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A53CD"/>
    <w:multiLevelType w:val="multilevel"/>
    <w:tmpl w:val="72EC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C4A3C"/>
    <w:multiLevelType w:val="multilevel"/>
    <w:tmpl w:val="2BFC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33BF7"/>
    <w:multiLevelType w:val="multilevel"/>
    <w:tmpl w:val="7CB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704DE"/>
    <w:multiLevelType w:val="multilevel"/>
    <w:tmpl w:val="CAC2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429D2"/>
    <w:multiLevelType w:val="multilevel"/>
    <w:tmpl w:val="3828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96AB6"/>
    <w:multiLevelType w:val="multilevel"/>
    <w:tmpl w:val="4BCC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167A4"/>
    <w:multiLevelType w:val="multilevel"/>
    <w:tmpl w:val="B95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C6BF3"/>
    <w:multiLevelType w:val="multilevel"/>
    <w:tmpl w:val="36E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85FDC"/>
    <w:multiLevelType w:val="multilevel"/>
    <w:tmpl w:val="889A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A007C"/>
    <w:multiLevelType w:val="multilevel"/>
    <w:tmpl w:val="78DC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65CA9"/>
    <w:multiLevelType w:val="multilevel"/>
    <w:tmpl w:val="0410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669E8"/>
    <w:multiLevelType w:val="multilevel"/>
    <w:tmpl w:val="7002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637B5A"/>
    <w:multiLevelType w:val="multilevel"/>
    <w:tmpl w:val="010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22EFB"/>
    <w:multiLevelType w:val="multilevel"/>
    <w:tmpl w:val="03BA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94E51"/>
    <w:multiLevelType w:val="multilevel"/>
    <w:tmpl w:val="9BE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E20A0"/>
    <w:multiLevelType w:val="multilevel"/>
    <w:tmpl w:val="891A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16"/>
  </w:num>
  <w:num w:numId="5">
    <w:abstractNumId w:val="17"/>
  </w:num>
  <w:num w:numId="6">
    <w:abstractNumId w:val="12"/>
  </w:num>
  <w:num w:numId="7">
    <w:abstractNumId w:val="0"/>
  </w:num>
  <w:num w:numId="8">
    <w:abstractNumId w:val="4"/>
  </w:num>
  <w:num w:numId="9">
    <w:abstractNumId w:val="13"/>
  </w:num>
  <w:num w:numId="10">
    <w:abstractNumId w:val="14"/>
  </w:num>
  <w:num w:numId="11">
    <w:abstractNumId w:val="11"/>
  </w:num>
  <w:num w:numId="12">
    <w:abstractNumId w:val="2"/>
  </w:num>
  <w:num w:numId="13">
    <w:abstractNumId w:val="8"/>
  </w:num>
  <w:num w:numId="14">
    <w:abstractNumId w:val="15"/>
  </w:num>
  <w:num w:numId="15">
    <w:abstractNumId w:val="9"/>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DE"/>
    <w:rsid w:val="001929DE"/>
    <w:rsid w:val="005224BE"/>
    <w:rsid w:val="008C474F"/>
    <w:rsid w:val="00D9141A"/>
    <w:rsid w:val="00EE2DDA"/>
    <w:rsid w:val="00FB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0BBF"/>
  <w15:chartTrackingRefBased/>
  <w15:docId w15:val="{51AE3AB5-120D-409D-ABCB-1152B171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E2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FB7737"/>
    <w:rPr>
      <w:color w:val="0563C1"/>
      <w:u w:val="single"/>
    </w:rPr>
  </w:style>
  <w:style w:type="table" w:styleId="a5">
    <w:name w:val="Table Grid"/>
    <w:basedOn w:val="a1"/>
    <w:uiPriority w:val="39"/>
    <w:rsid w:val="00FB77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6193">
      <w:bodyDiv w:val="1"/>
      <w:marLeft w:val="0"/>
      <w:marRight w:val="0"/>
      <w:marTop w:val="0"/>
      <w:marBottom w:val="0"/>
      <w:divBdr>
        <w:top w:val="none" w:sz="0" w:space="0" w:color="auto"/>
        <w:left w:val="none" w:sz="0" w:space="0" w:color="auto"/>
        <w:bottom w:val="none" w:sz="0" w:space="0" w:color="auto"/>
        <w:right w:val="none" w:sz="0" w:space="0" w:color="auto"/>
      </w:divBdr>
    </w:div>
    <w:div w:id="1462191470">
      <w:bodyDiv w:val="1"/>
      <w:marLeft w:val="0"/>
      <w:marRight w:val="0"/>
      <w:marTop w:val="0"/>
      <w:marBottom w:val="0"/>
      <w:divBdr>
        <w:top w:val="none" w:sz="0" w:space="0" w:color="auto"/>
        <w:left w:val="none" w:sz="0" w:space="0" w:color="auto"/>
        <w:bottom w:val="none" w:sz="0" w:space="0" w:color="auto"/>
        <w:right w:val="none" w:sz="0" w:space="0" w:color="auto"/>
      </w:divBdr>
    </w:div>
    <w:div w:id="1821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russkiy-yazyk/library/2021/05/05/priemy-raboty-s-nauchnoy-informatsiey-mentalnaya-karta" TargetMode="External"/><Relationship Id="rId3" Type="http://schemas.openxmlformats.org/officeDocument/2006/relationships/settings" Target="settings.xml"/><Relationship Id="rId7" Type="http://schemas.openxmlformats.org/officeDocument/2006/relationships/hyperlink" Target="https://nsportal.ru/shkola/rodnoy-yazyk-i-literatura/library/2020/04/10/umenie-slushat-vidy-slushaniya-tehnika-aktivn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materialy-k-attestatsii/library/2021/02/07/razrabotka-uroka-po-rodnomu-russkomu-yazyku-na" TargetMode="External"/><Relationship Id="rId11" Type="http://schemas.openxmlformats.org/officeDocument/2006/relationships/theme" Target="theme/theme1.xml"/><Relationship Id="rId5" Type="http://schemas.openxmlformats.org/officeDocument/2006/relationships/hyperlink" Target="https://nsportal.ru/shkola/rodnoy-yazyk-i-literatura/library/2019/11/02/russkoe-slovo-v-potoke-vremeni-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portal.ru/shkola/russkiy-yazyk/library/2016/05/18/funktsionirovanie-slozhnosochinennyh-predlozheniy-v-nauchn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4747</Words>
  <Characters>27061</Characters>
  <Application>Microsoft Office Word</Application>
  <DocSecurity>0</DocSecurity>
  <Lines>225</Lines>
  <Paragraphs>63</Paragraphs>
  <ScaleCrop>false</ScaleCrop>
  <Company>diakov.net</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2021-10-12T15:09:00Z</dcterms:created>
  <dcterms:modified xsi:type="dcterms:W3CDTF">2021-10-12T16:29:00Z</dcterms:modified>
</cp:coreProperties>
</file>