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F10FC">
        <w:rPr>
          <w:rFonts w:ascii="Times New Roman" w:hAnsi="Times New Roman"/>
          <w:sz w:val="32"/>
          <w:szCs w:val="32"/>
          <w:lang w:eastAsia="ru-RU"/>
        </w:rPr>
        <w:t>МОУ Угодичская оош</w:t>
      </w:r>
    </w:p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F751F" w:rsidRDefault="009F751F" w:rsidP="00BF10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F10FC">
        <w:rPr>
          <w:rFonts w:ascii="Times New Roman" w:hAnsi="Times New Roman"/>
          <w:b/>
          <w:sz w:val="32"/>
          <w:szCs w:val="32"/>
          <w:lang w:eastAsia="ru-RU"/>
        </w:rPr>
        <w:t>Рабочая программа</w:t>
      </w:r>
    </w:p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F10FC">
        <w:rPr>
          <w:rFonts w:ascii="Times New Roman" w:hAnsi="Times New Roman"/>
          <w:sz w:val="32"/>
          <w:szCs w:val="32"/>
          <w:lang w:eastAsia="ru-RU"/>
        </w:rPr>
        <w:t>для 9 класса</w:t>
      </w:r>
    </w:p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F10FC">
        <w:rPr>
          <w:rFonts w:ascii="Times New Roman" w:hAnsi="Times New Roman"/>
          <w:sz w:val="32"/>
          <w:szCs w:val="32"/>
          <w:lang w:eastAsia="ru-RU"/>
        </w:rPr>
        <w:t>Родная литература</w:t>
      </w:r>
    </w:p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F751F" w:rsidRPr="00BF10FC" w:rsidRDefault="009F751F" w:rsidP="00BF10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10FC">
        <w:rPr>
          <w:rFonts w:ascii="Times New Roman" w:hAnsi="Times New Roman"/>
          <w:sz w:val="28"/>
          <w:szCs w:val="28"/>
          <w:lang w:eastAsia="ru-RU"/>
        </w:rPr>
        <w:t>34 часа</w:t>
      </w:r>
    </w:p>
    <w:p w:rsidR="009F751F" w:rsidRDefault="009F751F" w:rsidP="00BF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51F" w:rsidRDefault="009F751F" w:rsidP="00BF1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751F" w:rsidRDefault="009F751F" w:rsidP="00BF10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751F" w:rsidRDefault="009F751F" w:rsidP="00BF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Утверждаю </w:t>
      </w: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зам.директора по УВР/                    /Г.В.Корнева</w:t>
      </w: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«01» сентябрь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Составила учитель</w:t>
      </w: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литературы Н.И.Рыльцина</w:t>
      </w: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51F" w:rsidRDefault="009F751F" w:rsidP="00BF10FC">
      <w:pPr>
        <w:rPr>
          <w:sz w:val="36"/>
          <w:szCs w:val="36"/>
        </w:rPr>
      </w:pPr>
    </w:p>
    <w:p w:rsidR="009F751F" w:rsidRDefault="009F751F" w:rsidP="00BF10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0551A1">
      <w:pPr>
        <w:spacing w:after="192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Default="009F751F" w:rsidP="00BF10FC">
      <w:pPr>
        <w:spacing w:after="192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F751F" w:rsidRPr="00EC243A" w:rsidRDefault="009F751F" w:rsidP="000551A1">
      <w:pPr>
        <w:spacing w:after="192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ПОЯСНИТЕЛЬНАЯ ЗАПИСКА.</w:t>
      </w:r>
    </w:p>
    <w:p w:rsidR="009F751F" w:rsidRPr="00EC243A" w:rsidRDefault="009F751F" w:rsidP="000551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 xml:space="preserve">   Нормативную правовую основу настоящей рабочей программы по учебному предмету «Родная (русская) литература» в 9 классе составляют следующие документы:</w:t>
      </w:r>
    </w:p>
    <w:p w:rsidR="009F751F" w:rsidRPr="00EC243A" w:rsidRDefault="009F751F" w:rsidP="000551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5 г"/>
        </w:smartTagPr>
        <w:r w:rsidRPr="00EC243A">
          <w:rPr>
            <w:rFonts w:ascii="Times New Roman" w:hAnsi="Times New Roman"/>
            <w:sz w:val="20"/>
            <w:szCs w:val="20"/>
          </w:rPr>
          <w:t>2012 г</w:t>
        </w:r>
      </w:smartTag>
      <w:r w:rsidRPr="00EC243A">
        <w:rPr>
          <w:rFonts w:ascii="Times New Roman" w:hAnsi="Times New Roman"/>
          <w:sz w:val="20"/>
          <w:szCs w:val="20"/>
        </w:rPr>
        <w:t>. № 273-ФЗ «Об образовании в Российской Федерации» (далее – Федеральный закон об образовании);</w:t>
      </w:r>
    </w:p>
    <w:p w:rsidR="009F751F" w:rsidRPr="00EC243A" w:rsidRDefault="009F751F" w:rsidP="000551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 xml:space="preserve">- Закон Российской Федерации от 25 октября </w:t>
      </w:r>
      <w:smartTag w:uri="urn:schemas-microsoft-com:office:smarttags" w:element="metricconverter">
        <w:smartTagPr>
          <w:attr w:name="ProductID" w:val="2015 г"/>
        </w:smartTagPr>
        <w:r w:rsidRPr="00EC243A">
          <w:rPr>
            <w:rFonts w:ascii="Times New Roman" w:hAnsi="Times New Roman"/>
            <w:sz w:val="20"/>
            <w:szCs w:val="20"/>
          </w:rPr>
          <w:t>1991 г</w:t>
        </w:r>
      </w:smartTag>
      <w:r w:rsidRPr="00EC243A">
        <w:rPr>
          <w:rFonts w:ascii="Times New Roman" w:hAnsi="Times New Roman"/>
          <w:sz w:val="20"/>
          <w:szCs w:val="20"/>
        </w:rPr>
        <w:t>. № 1807-1 «О языках народов Российской Федерации» (в редакции Федерального закона № 185-ФЗ);</w:t>
      </w:r>
    </w:p>
    <w:p w:rsidR="009F751F" w:rsidRPr="00EC243A" w:rsidRDefault="009F751F" w:rsidP="000551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 xml:space="preserve">-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5 г"/>
        </w:smartTagPr>
        <w:r w:rsidRPr="00EC243A">
          <w:rPr>
            <w:rFonts w:ascii="Times New Roman" w:hAnsi="Times New Roman"/>
            <w:sz w:val="20"/>
            <w:szCs w:val="20"/>
          </w:rPr>
          <w:t>2010 г</w:t>
        </w:r>
      </w:smartTag>
      <w:r w:rsidRPr="00EC243A">
        <w:rPr>
          <w:rFonts w:ascii="Times New Roman" w:hAnsi="Times New Roman"/>
          <w:sz w:val="20"/>
          <w:szCs w:val="20"/>
        </w:rPr>
        <w:t xml:space="preserve">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EC243A">
          <w:rPr>
            <w:rFonts w:ascii="Times New Roman" w:hAnsi="Times New Roman"/>
            <w:sz w:val="20"/>
            <w:szCs w:val="20"/>
          </w:rPr>
          <w:t>2015 г</w:t>
        </w:r>
      </w:smartTag>
      <w:r w:rsidRPr="00EC243A">
        <w:rPr>
          <w:rFonts w:ascii="Times New Roman" w:hAnsi="Times New Roman"/>
          <w:sz w:val="20"/>
          <w:szCs w:val="20"/>
        </w:rPr>
        <w:t>. № 1577).</w:t>
      </w:r>
    </w:p>
    <w:p w:rsidR="009F751F" w:rsidRPr="00EC243A" w:rsidRDefault="009F751F" w:rsidP="000D1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b/>
          <w:sz w:val="20"/>
          <w:szCs w:val="20"/>
        </w:rPr>
        <w:t xml:space="preserve">Целями </w:t>
      </w:r>
      <w:r w:rsidRPr="00EC243A">
        <w:rPr>
          <w:rFonts w:ascii="Times New Roman" w:hAnsi="Times New Roman"/>
          <w:sz w:val="20"/>
          <w:szCs w:val="20"/>
        </w:rPr>
        <w:t>изучения  курса «Родная (русская) литература» являются:</w:t>
      </w:r>
    </w:p>
    <w:p w:rsidR="009F751F" w:rsidRPr="00EC243A" w:rsidRDefault="009F751F" w:rsidP="000D1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>- воспитание ценностного отношения к родной литературе как хранителю культуры,                - включение в культурно-языковое поле своего народа;</w:t>
      </w:r>
    </w:p>
    <w:p w:rsidR="009F751F" w:rsidRPr="00EC243A" w:rsidRDefault="009F751F" w:rsidP="000D1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>- приобщение к литературному наследию своего народа;</w:t>
      </w:r>
    </w:p>
    <w:p w:rsidR="009F751F" w:rsidRPr="00EC243A" w:rsidRDefault="009F751F" w:rsidP="000D1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F751F" w:rsidRPr="00EC243A" w:rsidRDefault="009F751F" w:rsidP="000D1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9F751F" w:rsidRPr="00EC243A" w:rsidRDefault="009F751F" w:rsidP="000D1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9F751F" w:rsidRPr="00EC243A" w:rsidRDefault="009F751F" w:rsidP="000D19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F751F" w:rsidRPr="00EC243A" w:rsidRDefault="009F751F" w:rsidP="000D196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C243A">
        <w:rPr>
          <w:rFonts w:ascii="Times New Roman" w:hAnsi="Times New Roman"/>
          <w:b/>
          <w:sz w:val="20"/>
          <w:szCs w:val="20"/>
        </w:rPr>
        <w:t>Описание места учебного предмета в учебном плане ОУ.</w:t>
      </w:r>
    </w:p>
    <w:p w:rsidR="009F751F" w:rsidRPr="00EC243A" w:rsidRDefault="009F751F" w:rsidP="000D19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</w:rPr>
        <w:t>Согласно основной образовательной программе основного общего образования МОУ Угодичская оош, продолжительность учебного года в 9 классе составляет не менее 34 недель. Данная рабочая программа предусматривает обязательное изучение родной (русской) литературы в 9 классе – 34часов (1 час в неделю).</w:t>
      </w:r>
    </w:p>
    <w:p w:rsidR="009F751F" w:rsidRPr="00EC243A" w:rsidRDefault="009F751F" w:rsidP="000D1967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sz w:val="20"/>
          <w:szCs w:val="20"/>
          <w:lang w:eastAsia="ru-RU"/>
        </w:rPr>
        <w:t>Планируемые результаты освоения учебного предмета.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Изучение курса «Родная (русская) литература» в 9 классе направлено на достижение следующих результатов:</w:t>
      </w:r>
    </w:p>
    <w:p w:rsidR="009F751F" w:rsidRPr="00EC243A" w:rsidRDefault="009F751F" w:rsidP="00F003B8">
      <w:pPr>
        <w:pStyle w:val="a4"/>
        <w:rPr>
          <w:rFonts w:ascii="Times New Roman" w:hAnsi="Times New Roman"/>
          <w:i/>
          <w:sz w:val="20"/>
          <w:szCs w:val="20"/>
          <w:lang w:eastAsia="ru-RU"/>
        </w:rPr>
      </w:pPr>
      <w:r w:rsidRPr="00EC243A">
        <w:rPr>
          <w:rFonts w:ascii="Times New Roman" w:hAnsi="Times New Roman"/>
          <w:i/>
          <w:sz w:val="20"/>
          <w:szCs w:val="20"/>
          <w:lang w:eastAsia="ru-RU"/>
        </w:rPr>
        <w:t>личностные: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воспитание российской гражданской идентичности: патриотизма, любви и 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2)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3)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учи-тывающего социальное, культурное, языковое, духовное многообразие современного мира;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4)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5)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6)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7)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8)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9)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10)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метапредметные:</w:t>
      </w:r>
    </w:p>
    <w:p w:rsidR="009F751F" w:rsidRPr="00EC243A" w:rsidRDefault="009F751F" w:rsidP="00F003B8">
      <w:pPr>
        <w:pStyle w:val="a4"/>
        <w:rPr>
          <w:rFonts w:ascii="Times New Roman" w:hAnsi="Times New Roman"/>
          <w:i/>
          <w:sz w:val="20"/>
          <w:szCs w:val="20"/>
          <w:lang w:eastAsia="ru-RU"/>
        </w:rPr>
      </w:pPr>
      <w:r w:rsidRPr="00EC243A">
        <w:rPr>
          <w:rFonts w:ascii="Times New Roman" w:hAnsi="Times New Roman"/>
          <w:i/>
          <w:sz w:val="20"/>
          <w:szCs w:val="20"/>
          <w:lang w:eastAsia="ru-RU"/>
        </w:rPr>
        <w:t>регулятивные: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lastRenderedPageBreak/>
        <w:t>1)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2)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3)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4)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5)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751F" w:rsidRPr="00EC243A" w:rsidRDefault="009F751F" w:rsidP="00F003B8">
      <w:pPr>
        <w:pStyle w:val="a4"/>
        <w:rPr>
          <w:rFonts w:ascii="Times New Roman" w:hAnsi="Times New Roman"/>
          <w:i/>
          <w:sz w:val="20"/>
          <w:szCs w:val="20"/>
          <w:lang w:eastAsia="ru-RU"/>
        </w:rPr>
      </w:pPr>
      <w:r w:rsidRPr="00EC243A">
        <w:rPr>
          <w:rFonts w:ascii="Times New Roman" w:hAnsi="Times New Roman"/>
          <w:i/>
          <w:sz w:val="20"/>
          <w:szCs w:val="20"/>
          <w:lang w:eastAsia="ru-RU"/>
        </w:rPr>
        <w:t>познавательные: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2)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3)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смысловое чтение;</w:t>
      </w:r>
    </w:p>
    <w:p w:rsidR="009F751F" w:rsidRPr="00EC243A" w:rsidRDefault="009F751F" w:rsidP="00F003B8">
      <w:pPr>
        <w:pStyle w:val="a4"/>
        <w:rPr>
          <w:rFonts w:ascii="Times New Roman" w:hAnsi="Times New Roman"/>
          <w:i/>
          <w:sz w:val="20"/>
          <w:szCs w:val="20"/>
          <w:lang w:eastAsia="ru-RU"/>
        </w:rPr>
      </w:pPr>
      <w:r w:rsidRPr="00EC243A">
        <w:rPr>
          <w:rFonts w:ascii="Times New Roman" w:hAnsi="Times New Roman"/>
          <w:i/>
          <w:sz w:val="20"/>
          <w:szCs w:val="20"/>
          <w:lang w:eastAsia="ru-RU"/>
        </w:rPr>
        <w:t>коммуникативные: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2)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3)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формирование и развитие компетентности в области использования информационно-коммуникационных технологий;</w:t>
      </w:r>
    </w:p>
    <w:p w:rsidR="009F751F" w:rsidRPr="00EC243A" w:rsidRDefault="009F751F" w:rsidP="00F003B8">
      <w:pPr>
        <w:pStyle w:val="a4"/>
        <w:rPr>
          <w:rFonts w:ascii="Times New Roman" w:hAnsi="Times New Roman"/>
          <w:i/>
          <w:sz w:val="20"/>
          <w:szCs w:val="20"/>
          <w:lang w:eastAsia="ru-RU"/>
        </w:rPr>
      </w:pPr>
      <w:r w:rsidRPr="00EC243A">
        <w:rPr>
          <w:rFonts w:ascii="Times New Roman" w:hAnsi="Times New Roman"/>
          <w:i/>
          <w:sz w:val="20"/>
          <w:szCs w:val="20"/>
          <w:lang w:eastAsia="ru-RU"/>
        </w:rPr>
        <w:t>предметные: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веков, литературы народов России и зарубежной литературы;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2)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3)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4)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5)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6)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формулирование собственного отношения к произведениям литературы, их оценка;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7)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собственная интерпретация (в отдельных случаях) изученных литературных произведений;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8)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понимание авторской позиции и своё отношение к ней;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9)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10)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11)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12)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13)</w:t>
      </w:r>
      <w:r w:rsidRPr="00EC243A">
        <w:rPr>
          <w:rFonts w:ascii="Times New Roman" w:hAnsi="Times New Roman"/>
          <w:sz w:val="20"/>
          <w:szCs w:val="20"/>
          <w:lang w:eastAsia="ru-RU"/>
        </w:rPr>
        <w:tab/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sz w:val="20"/>
          <w:szCs w:val="20"/>
          <w:lang w:eastAsia="ru-RU"/>
        </w:rPr>
        <w:t>Содержание учебного предмета «Родная (русская) литература» в 9 классе (34 ч.).</w:t>
      </w:r>
    </w:p>
    <w:p w:rsidR="009F751F" w:rsidRPr="00EC243A" w:rsidRDefault="009F751F" w:rsidP="00F003B8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sz w:val="20"/>
          <w:szCs w:val="20"/>
          <w:lang w:eastAsia="ru-RU"/>
        </w:rPr>
        <w:t>Русский фольклор и героический эпос  (10 ч.).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Фольклор — коллективное устное народное творчество. Преображение действительности в духе народных идеалов. Вариативная природа фольклора. Коллективное и индивидуальное в фольклоре.</w:t>
      </w:r>
      <w:r w:rsidRPr="00EC243A">
        <w:rPr>
          <w:rFonts w:ascii="Times New Roman" w:hAnsi="Times New Roman"/>
          <w:sz w:val="20"/>
          <w:szCs w:val="20"/>
        </w:rPr>
        <w:t xml:space="preserve"> 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Жанры фольклора. Обрядовые песни русского народа.  Сказания Ростова Великого. А.Артынов «Князь Владимир Яналец и основание Ростова», «Михей – Русин, ростовский купец».Детский фольклор.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sz w:val="20"/>
          <w:szCs w:val="20"/>
          <w:lang w:eastAsia="ru-RU"/>
        </w:rPr>
        <w:t>Древнерусская литература (5 ч.).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 xml:space="preserve">Начало письменности у восточных славян и возникновение древнерусской литературы. 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Древнехристианская книжность на Руси (обзор).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Ярослав Мудрый – князь Ростовский. Литературные труды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sz w:val="20"/>
          <w:szCs w:val="20"/>
          <w:lang w:eastAsia="ru-RU"/>
        </w:rPr>
        <w:t>Русская литература XVIII - XIX веко</w:t>
      </w:r>
      <w:r w:rsidR="00F05071">
        <w:rPr>
          <w:rFonts w:ascii="Times New Roman" w:hAnsi="Times New Roman"/>
          <w:b/>
          <w:sz w:val="20"/>
          <w:szCs w:val="20"/>
          <w:lang w:eastAsia="ru-RU"/>
        </w:rPr>
        <w:t>в (</w:t>
      </w:r>
      <w:r w:rsidRPr="00EC243A">
        <w:rPr>
          <w:rFonts w:ascii="Times New Roman" w:hAnsi="Times New Roman"/>
          <w:b/>
          <w:sz w:val="20"/>
          <w:szCs w:val="20"/>
          <w:lang w:eastAsia="ru-RU"/>
        </w:rPr>
        <w:t>9ч.).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Основные черты русской литературы 18 века.  Общественная, просветительская, литературная деятельность К.Д.Ушинского. Учебная книга «Родное слово», «Детский мир», «Человек как воспитанник, опыт педагогической антропологии». Поэзия Н.А.Некрасова. Жанры и тематическое разнообразие. Литературная Карабиха. «Золотой век» русской литературы: история. Писатели о Ростове Великом.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sz w:val="20"/>
          <w:szCs w:val="20"/>
          <w:lang w:eastAsia="ru-RU"/>
        </w:rPr>
        <w:t>Русская литература  XX - XXI веков (10ч.).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EC243A">
        <w:rPr>
          <w:rFonts w:ascii="Times New Roman" w:hAnsi="Times New Roman"/>
          <w:sz w:val="20"/>
          <w:szCs w:val="20"/>
          <w:lang w:eastAsia="ru-RU"/>
        </w:rPr>
        <w:t>Современная русская литература. Писатели ярославского края: Лев Ошанин. В.Замыслов, М.Сударушкин, С.Мартьянова, Н.С.Дермаков.</w:t>
      </w: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F751F" w:rsidRPr="00EC243A" w:rsidRDefault="009F751F" w:rsidP="000D1967">
      <w:pPr>
        <w:pStyle w:val="a4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EC243A">
        <w:rPr>
          <w:rFonts w:ascii="Times New Roman" w:hAnsi="Times New Roman"/>
          <w:b/>
          <w:sz w:val="20"/>
          <w:szCs w:val="20"/>
        </w:rPr>
        <w:t>Тематическое планирование.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927"/>
        <w:gridCol w:w="900"/>
        <w:gridCol w:w="5757"/>
        <w:gridCol w:w="1217"/>
      </w:tblGrid>
      <w:tr w:rsidR="009F751F" w:rsidRPr="00EC243A" w:rsidTr="002148F9">
        <w:tc>
          <w:tcPr>
            <w:tcW w:w="1881" w:type="dxa"/>
            <w:vAlign w:val="center"/>
          </w:tcPr>
          <w:p w:rsidR="009F751F" w:rsidRPr="00EC243A" w:rsidRDefault="009F751F" w:rsidP="005571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927" w:type="dxa"/>
          </w:tcPr>
          <w:p w:rsidR="009F751F" w:rsidRDefault="009F751F" w:rsidP="002148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Контр.</w:t>
            </w:r>
          </w:p>
          <w:p w:rsidR="009F751F" w:rsidRDefault="009F751F" w:rsidP="002148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900" w:type="dxa"/>
          </w:tcPr>
          <w:p w:rsidR="009F751F" w:rsidRDefault="009F751F" w:rsidP="002148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5757" w:type="dxa"/>
          </w:tcPr>
          <w:p w:rsidR="009F751F" w:rsidRDefault="009F751F" w:rsidP="002148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217" w:type="dxa"/>
            <w:vAlign w:val="center"/>
          </w:tcPr>
          <w:p w:rsidR="009F751F" w:rsidRPr="00EC243A" w:rsidRDefault="009F751F" w:rsidP="002148F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9F751F" w:rsidRPr="00EC243A" w:rsidTr="002148F9">
        <w:trPr>
          <w:trHeight w:val="454"/>
        </w:trPr>
        <w:tc>
          <w:tcPr>
            <w:tcW w:w="1881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Русский фольклор и героический эпос</w:t>
            </w:r>
          </w:p>
        </w:tc>
        <w:tc>
          <w:tcPr>
            <w:tcW w:w="927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7" w:type="dxa"/>
          </w:tcPr>
          <w:p w:rsidR="009F751F" w:rsidRPr="00EC243A" w:rsidRDefault="002A7BC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05071" w:rsidRPr="000650C7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https://resh.edu.ru/tv-program/archive</w:t>
              </w:r>
            </w:hyperlink>
            <w:r w:rsidR="00F0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10 ч.</w:t>
            </w:r>
          </w:p>
        </w:tc>
      </w:tr>
      <w:tr w:rsidR="009F751F" w:rsidRPr="00EC243A" w:rsidTr="002148F9">
        <w:trPr>
          <w:trHeight w:val="454"/>
        </w:trPr>
        <w:tc>
          <w:tcPr>
            <w:tcW w:w="1881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Древнерусская литература.</w:t>
            </w:r>
          </w:p>
        </w:tc>
        <w:tc>
          <w:tcPr>
            <w:tcW w:w="927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7" w:type="dxa"/>
          </w:tcPr>
          <w:p w:rsidR="009F751F" w:rsidRPr="00EC243A" w:rsidRDefault="002A7BC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F05071" w:rsidRPr="000650C7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https://resh.edu.ru/tv-program/archive</w:t>
              </w:r>
            </w:hyperlink>
            <w:r w:rsidR="00F0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5 ч.</w:t>
            </w:r>
          </w:p>
        </w:tc>
      </w:tr>
      <w:tr w:rsidR="009F751F" w:rsidRPr="00EC243A" w:rsidTr="002148F9">
        <w:trPr>
          <w:trHeight w:val="454"/>
        </w:trPr>
        <w:tc>
          <w:tcPr>
            <w:tcW w:w="1881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Русская литература XVIII - XIX веков.</w:t>
            </w:r>
          </w:p>
        </w:tc>
        <w:tc>
          <w:tcPr>
            <w:tcW w:w="927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7" w:type="dxa"/>
          </w:tcPr>
          <w:p w:rsidR="009F751F" w:rsidRPr="00EC243A" w:rsidRDefault="002A7BC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E571AB" w:rsidRPr="005A5623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https://resh.edu.ru/tv-program/archive</w:t>
              </w:r>
            </w:hyperlink>
            <w:r w:rsidR="00E571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9 ч.</w:t>
            </w:r>
          </w:p>
        </w:tc>
      </w:tr>
      <w:tr w:rsidR="009F751F" w:rsidRPr="00EC243A" w:rsidTr="002148F9">
        <w:trPr>
          <w:trHeight w:val="454"/>
        </w:trPr>
        <w:tc>
          <w:tcPr>
            <w:tcW w:w="1881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Русская литература XX - XXI веков.</w:t>
            </w:r>
          </w:p>
        </w:tc>
        <w:tc>
          <w:tcPr>
            <w:tcW w:w="927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7" w:type="dxa"/>
          </w:tcPr>
          <w:p w:rsidR="009F751F" w:rsidRPr="00EC243A" w:rsidRDefault="002A7BC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F05071" w:rsidRPr="000650C7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https://resh.edu.ru/tv-program/archive</w:t>
              </w:r>
            </w:hyperlink>
            <w:r w:rsidR="00F050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10 ч.</w:t>
            </w:r>
          </w:p>
        </w:tc>
      </w:tr>
      <w:tr w:rsidR="009F751F" w:rsidRPr="00EC243A" w:rsidTr="002148F9">
        <w:trPr>
          <w:trHeight w:val="454"/>
        </w:trPr>
        <w:tc>
          <w:tcPr>
            <w:tcW w:w="1881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27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7" w:type="dxa"/>
          </w:tcPr>
          <w:p w:rsidR="009F751F" w:rsidRPr="00EC243A" w:rsidRDefault="002A7BC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430F1E">
                <w:rPr>
                  <w:rStyle w:val="a9"/>
                  <w:rFonts w:ascii="Times New Roman" w:hAnsi="Times New Roman"/>
                  <w:sz w:val="20"/>
                  <w:szCs w:val="20"/>
                </w:rPr>
                <w:t>https://catalog.prosv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9F751F" w:rsidRPr="00EC243A" w:rsidRDefault="009F751F" w:rsidP="005571A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34ч.</w:t>
            </w:r>
          </w:p>
        </w:tc>
      </w:tr>
    </w:tbl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9F751F" w:rsidRPr="00EC243A" w:rsidRDefault="009F751F" w:rsidP="00F003B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EC243A">
        <w:rPr>
          <w:rFonts w:ascii="Times New Roman" w:hAnsi="Times New Roman"/>
          <w:b/>
          <w:sz w:val="20"/>
          <w:szCs w:val="20"/>
        </w:rPr>
        <w:t>Календарно-тематическое планирование по учебному предмету                              «Родная (русская) литература» в 9 классе.</w:t>
      </w:r>
    </w:p>
    <w:p w:rsidR="009F751F" w:rsidRPr="00EC243A" w:rsidRDefault="009F751F" w:rsidP="00F003B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0"/>
        <w:gridCol w:w="6141"/>
        <w:gridCol w:w="1074"/>
        <w:gridCol w:w="1138"/>
        <w:gridCol w:w="1062"/>
      </w:tblGrid>
      <w:tr w:rsidR="009F751F" w:rsidRPr="00EC243A" w:rsidTr="00F003B8">
        <w:trPr>
          <w:trHeight w:val="330"/>
          <w:jc w:val="center"/>
        </w:trPr>
        <w:tc>
          <w:tcPr>
            <w:tcW w:w="860" w:type="dxa"/>
            <w:vMerge w:val="restart"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1" w:type="dxa"/>
            <w:vMerge w:val="restart"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074" w:type="dxa"/>
            <w:vMerge w:val="restart"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2200" w:type="dxa"/>
            <w:gridSpan w:val="2"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9F751F" w:rsidRPr="00EC243A" w:rsidTr="00F003B8">
        <w:trPr>
          <w:trHeight w:val="322"/>
          <w:jc w:val="center"/>
        </w:trPr>
        <w:tc>
          <w:tcPr>
            <w:tcW w:w="860" w:type="dxa"/>
            <w:vMerge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62" w:type="dxa"/>
            <w:vMerge w:val="restart"/>
            <w:vAlign w:val="center"/>
          </w:tcPr>
          <w:p w:rsidR="009F751F" w:rsidRPr="00EC243A" w:rsidRDefault="009F751F" w:rsidP="00F003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факт.</w:t>
            </w:r>
          </w:p>
        </w:tc>
      </w:tr>
      <w:tr w:rsidR="009F751F" w:rsidRPr="00EC243A" w:rsidTr="00F003B8">
        <w:trPr>
          <w:trHeight w:val="338"/>
          <w:jc w:val="center"/>
        </w:trPr>
        <w:tc>
          <w:tcPr>
            <w:tcW w:w="860" w:type="dxa"/>
            <w:vMerge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1" w:type="dxa"/>
            <w:vMerge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B231F9">
        <w:trPr>
          <w:trHeight w:val="851"/>
          <w:jc w:val="center"/>
        </w:trPr>
        <w:tc>
          <w:tcPr>
            <w:tcW w:w="10275" w:type="dxa"/>
            <w:gridSpan w:val="5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243A">
              <w:rPr>
                <w:rFonts w:ascii="Times New Roman" w:hAnsi="Times New Roman"/>
                <w:b/>
                <w:sz w:val="20"/>
                <w:szCs w:val="20"/>
              </w:rPr>
              <w:t xml:space="preserve">Раздел 1. Русский фольклор и героический эпос (10 час.) 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Фольклор — коллективное устное народное творчество. Жанры фольклора. Вариативная природа фольклора.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2-4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 xml:space="preserve">Преображение действительности в духе народных идеалов. Коллективное и индивидуальное в фольклоре. Обрядовые песни русского народа: 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1.календарно-обрядовые песни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2.семейно-обрядовые песни: свадьба, похоронные, бытовые, рекрутские причитания,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3.плачи, их разновидности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Героический эпос. Ролевая игра в форме пресс-конференции «Ростов красоты неописанной, всюду храмы и всюду история»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7-9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Исторические предания, легенды.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Сказания Ростова Великого. Ростов Великий и ростовский сказочник Александр Артынов: «Князь Владимир Яналец и основание Ростова», «Михей-Русин, ростовский купец»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Детский фольклор.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4046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CA4676">
        <w:trPr>
          <w:trHeight w:val="851"/>
          <w:jc w:val="center"/>
        </w:trPr>
        <w:tc>
          <w:tcPr>
            <w:tcW w:w="10275" w:type="dxa"/>
            <w:gridSpan w:val="5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243A">
              <w:rPr>
                <w:rFonts w:ascii="Times New Roman" w:hAnsi="Times New Roman"/>
                <w:b/>
                <w:sz w:val="20"/>
                <w:szCs w:val="20"/>
              </w:rPr>
              <w:t>Раздел 2. Древнерусская литература (5 час.)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 xml:space="preserve">Начало письменности у восточных славян и возникновение древнерусской литературы. 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Самобытный характер и высокий духовный уровень литературы Древней Руси.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 xml:space="preserve">Основные жанры древнерусской литературы, их важнейшие особенности. Ярослав Мудрый  - князь ростовский. Литературные труды. 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B306B2">
        <w:trPr>
          <w:trHeight w:val="851"/>
          <w:jc w:val="center"/>
        </w:trPr>
        <w:tc>
          <w:tcPr>
            <w:tcW w:w="10275" w:type="dxa"/>
            <w:gridSpan w:val="5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243A">
              <w:rPr>
                <w:rFonts w:ascii="Times New Roman" w:hAnsi="Times New Roman"/>
                <w:b/>
                <w:sz w:val="20"/>
                <w:szCs w:val="20"/>
              </w:rPr>
              <w:t>Раздел 3. Русская литература XVIII - XIX веков (9 час.)</w:t>
            </w: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 xml:space="preserve">Основные черты русской литературы 18 века. 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17-18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Общественная, научная и просветительская деятельность К.Д.Ушинского. Учебная книга «Родное слово», «Детский мир», «Человек как воспитанник, опыт педагогической антропологии».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19-20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Поэзия Н.А.Некрасова. Жанровое и тематическое разнообразие. Литературная Карабиха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Защита проекта «Великие люди земли ростовской». Дмитрий Ростовский. П.И.Петровичев –педагог, живописец. д.Высоково, А.Л.Кекин. А.А.Титов).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Защита проекта «П.И.Петровичев – педагог, живописец (деревня Высоково Ростовского района).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6220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Защита проекта «А.Л.Кекин, А.А.Титов – меценаты Ростова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«Золотой век» русской литературы: история, писатели и поэты о Ростове.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8B4E88">
        <w:trPr>
          <w:trHeight w:val="851"/>
          <w:jc w:val="center"/>
        </w:trPr>
        <w:tc>
          <w:tcPr>
            <w:tcW w:w="10275" w:type="dxa"/>
            <w:gridSpan w:val="5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EC243A">
              <w:rPr>
                <w:rFonts w:ascii="Times New Roman" w:hAnsi="Times New Roman"/>
                <w:b/>
                <w:sz w:val="20"/>
                <w:szCs w:val="20"/>
              </w:rPr>
              <w:t>Раздел 4. Русская литература XX - XXI веков ( 10час.)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Современная русская литература: темы, проблемы, произведения.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751F" w:rsidRPr="00EC243A" w:rsidTr="00F003B8">
        <w:trPr>
          <w:trHeight w:val="851"/>
          <w:jc w:val="center"/>
        </w:trPr>
        <w:tc>
          <w:tcPr>
            <w:tcW w:w="860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1" w:type="dxa"/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lastRenderedPageBreak/>
              <w:t>Писатели ярославского края: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В.Замыслов  «Алёна Арзамасская», тема патриотизма и служения своему народу.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Роман «Ростов Великий». Герои романа, тема силы русского характера.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Светлана Мартьянова о людях ростовской земли и родной природе. Сборник рассказов.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Лев Ошанин: стихи о родном крае.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Михаил Сударушкин. Стихи о Ростове.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Дермаков Н.С. Книга стихов «Про детей и для детей» (2012 год).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Итоговый контроль</w:t>
            </w: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lastRenderedPageBreak/>
              <w:t>Заключительный урок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 xml:space="preserve">  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43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9F751F" w:rsidRPr="00EC243A" w:rsidRDefault="009F751F" w:rsidP="00A269A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F751F" w:rsidRPr="00EC243A" w:rsidRDefault="009F751F" w:rsidP="00F003B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</w:rPr>
      </w:pPr>
    </w:p>
    <w:p w:rsidR="009F751F" w:rsidRPr="00EC243A" w:rsidRDefault="009F751F" w:rsidP="00F003B8">
      <w:pPr>
        <w:pStyle w:val="a4"/>
        <w:rPr>
          <w:rFonts w:ascii="Times New Roman" w:hAnsi="Times New Roman"/>
          <w:sz w:val="20"/>
          <w:szCs w:val="20"/>
        </w:rPr>
      </w:pPr>
    </w:p>
    <w:sectPr w:rsidR="009F751F" w:rsidRPr="00EC243A" w:rsidSect="00055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1F" w:rsidRDefault="009F751F" w:rsidP="00746512">
      <w:pPr>
        <w:spacing w:after="0" w:line="240" w:lineRule="auto"/>
      </w:pPr>
      <w:r>
        <w:separator/>
      </w:r>
    </w:p>
  </w:endnote>
  <w:endnote w:type="continuationSeparator" w:id="0">
    <w:p w:rsidR="009F751F" w:rsidRDefault="009F751F" w:rsidP="0074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1F" w:rsidRDefault="009F751F" w:rsidP="00746512">
      <w:pPr>
        <w:spacing w:after="0" w:line="240" w:lineRule="auto"/>
      </w:pPr>
      <w:r>
        <w:separator/>
      </w:r>
    </w:p>
  </w:footnote>
  <w:footnote w:type="continuationSeparator" w:id="0">
    <w:p w:rsidR="009F751F" w:rsidRDefault="009F751F" w:rsidP="0074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1A1"/>
    <w:rsid w:val="00033313"/>
    <w:rsid w:val="00053830"/>
    <w:rsid w:val="000551A1"/>
    <w:rsid w:val="000D1967"/>
    <w:rsid w:val="001F26E3"/>
    <w:rsid w:val="001F764A"/>
    <w:rsid w:val="0020258D"/>
    <w:rsid w:val="002148F9"/>
    <w:rsid w:val="00231933"/>
    <w:rsid w:val="002735BD"/>
    <w:rsid w:val="00285648"/>
    <w:rsid w:val="002A7BCF"/>
    <w:rsid w:val="003520E4"/>
    <w:rsid w:val="003C04C7"/>
    <w:rsid w:val="003C5172"/>
    <w:rsid w:val="0040462A"/>
    <w:rsid w:val="00460036"/>
    <w:rsid w:val="00506CAF"/>
    <w:rsid w:val="00531AEF"/>
    <w:rsid w:val="005571A6"/>
    <w:rsid w:val="00584ED5"/>
    <w:rsid w:val="00611C11"/>
    <w:rsid w:val="006220A3"/>
    <w:rsid w:val="00632D44"/>
    <w:rsid w:val="00695A18"/>
    <w:rsid w:val="00726A0A"/>
    <w:rsid w:val="00735493"/>
    <w:rsid w:val="00746512"/>
    <w:rsid w:val="00774319"/>
    <w:rsid w:val="007B3B5E"/>
    <w:rsid w:val="008054D9"/>
    <w:rsid w:val="008B4E88"/>
    <w:rsid w:val="008E2550"/>
    <w:rsid w:val="009D1C63"/>
    <w:rsid w:val="009F2DEC"/>
    <w:rsid w:val="009F751F"/>
    <w:rsid w:val="00A269A3"/>
    <w:rsid w:val="00A6442F"/>
    <w:rsid w:val="00B231F9"/>
    <w:rsid w:val="00B306B2"/>
    <w:rsid w:val="00B85FB1"/>
    <w:rsid w:val="00B87CD1"/>
    <w:rsid w:val="00BF10FC"/>
    <w:rsid w:val="00CA4676"/>
    <w:rsid w:val="00D0796F"/>
    <w:rsid w:val="00E571AB"/>
    <w:rsid w:val="00EA346F"/>
    <w:rsid w:val="00EC243A"/>
    <w:rsid w:val="00F003B8"/>
    <w:rsid w:val="00F05071"/>
    <w:rsid w:val="00F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03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F003B8"/>
    <w:rPr>
      <w:lang w:eastAsia="en-US"/>
    </w:rPr>
  </w:style>
  <w:style w:type="paragraph" w:styleId="a5">
    <w:name w:val="header"/>
    <w:basedOn w:val="a"/>
    <w:link w:val="a6"/>
    <w:uiPriority w:val="99"/>
    <w:semiHidden/>
    <w:rsid w:val="0074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46512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4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46512"/>
    <w:rPr>
      <w:rFonts w:cs="Times New Roman"/>
    </w:rPr>
  </w:style>
  <w:style w:type="character" w:styleId="a9">
    <w:name w:val="Hyperlink"/>
    <w:basedOn w:val="a0"/>
    <w:uiPriority w:val="99"/>
    <w:unhideWhenUsed/>
    <w:rsid w:val="00F05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tv-program/arch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tv-program/archiv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atalog.pros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tv-program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tv-program/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2128</Words>
  <Characters>12133</Characters>
  <Application>Microsoft Office Word</Application>
  <DocSecurity>0</DocSecurity>
  <Lines>101</Lines>
  <Paragraphs>28</Paragraphs>
  <ScaleCrop>false</ScaleCrop>
  <Company>diakov.net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2006-12-31T22:45:00Z</cp:lastPrinted>
  <dcterms:created xsi:type="dcterms:W3CDTF">2019-09-04T13:17:00Z</dcterms:created>
  <dcterms:modified xsi:type="dcterms:W3CDTF">2021-09-01T13:32:00Z</dcterms:modified>
</cp:coreProperties>
</file>