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16" w:rsidRPr="00D51808" w:rsidRDefault="001A0431" w:rsidP="00806216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D51808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:rsidR="00D718C4" w:rsidRDefault="00D718C4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информация о наставляемом</w:t>
      </w:r>
      <w:r w:rsidRPr="00D518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color w:val="000000" w:themeColor="text1"/>
          <w:kern w:val="24"/>
        </w:rPr>
        <w:t>и</w:t>
      </w: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нформация о результатах входной диагностики профессиональных затруднений:</w:t>
      </w:r>
      <w:r w:rsidRPr="00D518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информация о наставнике</w:t>
      </w:r>
      <w:r w:rsidRPr="00D518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цель, задачи и ожидаемые результаты наставничества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форма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вид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сроки реализации программы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A80DD9" w:rsidRPr="00D51808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условия сотрудничества: </w:t>
      </w:r>
    </w:p>
    <w:p w:rsidR="00A80DD9" w:rsidRDefault="00A80DD9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A80DD9" w:rsidRPr="00D718C4" w:rsidRDefault="00A80DD9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W w:w="15984" w:type="dxa"/>
        <w:tblInd w:w="-318" w:type="dxa"/>
        <w:tblLook w:val="04A0" w:firstRow="1" w:lastRow="0" w:firstColumn="1" w:lastColumn="0" w:noHBand="0" w:noVBand="1"/>
      </w:tblPr>
      <w:tblGrid>
        <w:gridCol w:w="2028"/>
        <w:gridCol w:w="2934"/>
        <w:gridCol w:w="2835"/>
        <w:gridCol w:w="2694"/>
        <w:gridCol w:w="2693"/>
        <w:gridCol w:w="2800"/>
      </w:tblGrid>
      <w:tr w:rsidR="00D718C4" w:rsidRPr="00D718C4" w:rsidTr="00D718C4">
        <w:tc>
          <w:tcPr>
            <w:tcW w:w="2028" w:type="dxa"/>
            <w:vMerge w:val="restart"/>
          </w:tcPr>
          <w:p w:rsidR="00D718C4" w:rsidRPr="00D718C4" w:rsidRDefault="00D718C4" w:rsidP="00D718C4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Направление деятельности</w:t>
            </w:r>
            <w:r w:rsidRPr="00D718C4">
              <w:rPr>
                <w:b/>
                <w:noProof/>
                <w:lang w:val="en-US" w:eastAsia="ru-RU"/>
              </w:rPr>
              <w:t>/</w:t>
            </w:r>
          </w:p>
          <w:p w:rsidR="00D718C4" w:rsidRPr="00D718C4" w:rsidRDefault="00D718C4" w:rsidP="00D718C4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Результат</w:t>
            </w:r>
          </w:p>
        </w:tc>
        <w:tc>
          <w:tcPr>
            <w:tcW w:w="13956" w:type="dxa"/>
            <w:gridSpan w:val="5"/>
          </w:tcPr>
          <w:p w:rsidR="00D718C4" w:rsidRPr="00D718C4" w:rsidRDefault="00D718C4" w:rsidP="00A80DD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Этапы наставниче</w:t>
            </w:r>
            <w:r w:rsidR="00211ED9">
              <w:rPr>
                <w:b/>
                <w:noProof/>
                <w:lang w:eastAsia="ru-RU"/>
              </w:rPr>
              <w:t>с</w:t>
            </w:r>
            <w:r>
              <w:rPr>
                <w:b/>
                <w:noProof/>
                <w:lang w:eastAsia="ru-RU"/>
              </w:rPr>
              <w:t xml:space="preserve">тва </w:t>
            </w:r>
            <w:r w:rsidRPr="00D718C4">
              <w:rPr>
                <w:b/>
                <w:noProof/>
                <w:lang w:eastAsia="ru-RU"/>
              </w:rPr>
              <w:t xml:space="preserve">/ Периоды </w:t>
            </w:r>
            <w:r w:rsidR="00A80DD9">
              <w:rPr>
                <w:b/>
                <w:noProof/>
                <w:lang w:eastAsia="ru-RU"/>
              </w:rPr>
              <w:t>(неделя, месяц)</w:t>
            </w:r>
            <w:r w:rsidRPr="00D718C4">
              <w:rPr>
                <w:b/>
                <w:noProof/>
                <w:lang w:eastAsia="ru-RU"/>
              </w:rPr>
              <w:t xml:space="preserve">/ Содержание деятельности </w:t>
            </w:r>
          </w:p>
        </w:tc>
      </w:tr>
      <w:tr w:rsidR="00D718C4" w:rsidRPr="00D718C4" w:rsidTr="00D718C4">
        <w:tc>
          <w:tcPr>
            <w:tcW w:w="2028" w:type="dxa"/>
            <w:vMerge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«Я расскажу - ты послушай»</w:t>
            </w:r>
          </w:p>
        </w:tc>
        <w:tc>
          <w:tcPr>
            <w:tcW w:w="2835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«Я покажу - ты попробуй»</w:t>
            </w:r>
          </w:p>
        </w:tc>
        <w:tc>
          <w:tcPr>
            <w:tcW w:w="2694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«Сделаем вместе»</w:t>
            </w:r>
          </w:p>
        </w:tc>
        <w:tc>
          <w:tcPr>
            <w:tcW w:w="2693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«Сделай сам – я подскажу»</w:t>
            </w:r>
          </w:p>
        </w:tc>
        <w:tc>
          <w:tcPr>
            <w:tcW w:w="2800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«Сделай сам и расскажи, что сделал»</w:t>
            </w:r>
          </w:p>
        </w:tc>
      </w:tr>
      <w:tr w:rsidR="00D718C4" w:rsidRPr="00D718C4" w:rsidTr="00D718C4">
        <w:tc>
          <w:tcPr>
            <w:tcW w:w="2028" w:type="dxa"/>
            <w:vMerge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211ED9" w:rsidRPr="00D718C4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Повышение квалификации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D718C4" w:rsidRPr="00D718C4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Участие в деятельности профессиональных сообществ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1A0431" w:rsidRPr="00D718C4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Методическая работа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1A0431" w:rsidRPr="00D718C4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Работа по самообразованию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211ED9">
        <w:trPr>
          <w:trHeight w:val="529"/>
        </w:trPr>
        <w:tc>
          <w:tcPr>
            <w:tcW w:w="2028" w:type="dxa"/>
          </w:tcPr>
          <w:p w:rsidR="00D718C4" w:rsidRDefault="00D718C4" w:rsidP="00211ED9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Ожидаемые результаты</w:t>
            </w:r>
          </w:p>
          <w:p w:rsidR="001A0431" w:rsidRPr="00D718C4" w:rsidRDefault="001A0431" w:rsidP="00211ED9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Default="00D718C4">
            <w:pPr>
              <w:rPr>
                <w:noProof/>
                <w:lang w:eastAsia="ru-RU"/>
              </w:rPr>
            </w:pPr>
          </w:p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D718C4" w:rsidRDefault="00D718C4" w:rsidP="00211ED9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Субъективные результаты</w:t>
            </w:r>
          </w:p>
          <w:p w:rsidR="001A0431" w:rsidRPr="00D718C4" w:rsidRDefault="001A0431" w:rsidP="00211ED9">
            <w:pPr>
              <w:jc w:val="both"/>
              <w:rPr>
                <w:b/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 w:rsidP="00A96241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1A0431" w:rsidRDefault="00D718C4" w:rsidP="00211ED9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 xml:space="preserve">Формы презентации </w:t>
            </w:r>
          </w:p>
          <w:p w:rsidR="00D718C4" w:rsidRPr="00D718C4" w:rsidRDefault="00D718C4" w:rsidP="00211ED9">
            <w:pPr>
              <w:jc w:val="both"/>
              <w:rPr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достижений</w:t>
            </w:r>
          </w:p>
        </w:tc>
        <w:tc>
          <w:tcPr>
            <w:tcW w:w="2934" w:type="dxa"/>
          </w:tcPr>
          <w:p w:rsidR="00D718C4" w:rsidRPr="00D718C4" w:rsidRDefault="00D718C4" w:rsidP="00A96241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</w:tbl>
    <w:p w:rsidR="00A80DD9" w:rsidRDefault="00A80DD9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756C40" w:rsidRDefault="00756C40" w:rsidP="00756C40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756C40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Вариант для рабочего планирования</w:t>
      </w:r>
    </w:p>
    <w:p w:rsidR="00756C40" w:rsidRPr="00756C40" w:rsidRDefault="00756C40" w:rsidP="00756C40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/возможность более детального планирования каждого этапа, соотнесение </w:t>
      </w:r>
      <w:r w:rsidR="00BF6952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планируемого </w:t>
      </w:r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с </w:t>
      </w:r>
      <w:r w:rsidR="00BF6952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реальным </w:t>
      </w:r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>рабочим графиком</w:t>
      </w:r>
      <w:r w:rsidR="00BF6952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 наставника и наставляемого</w:t>
      </w:r>
      <w:bookmarkStart w:id="0" w:name="_GoBack"/>
      <w:bookmarkEnd w:id="0"/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 xml:space="preserve">, отличный вариант </w:t>
      </w:r>
      <w:proofErr w:type="spellStart"/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>планинга</w:t>
      </w:r>
      <w:proofErr w:type="spellEnd"/>
      <w:r w:rsidRPr="00756C40">
        <w:rPr>
          <w:rFonts w:asciiTheme="minorHAnsi" w:eastAsiaTheme="minorEastAsia" w:hAnsi="Calibri" w:cstheme="minorBidi"/>
          <w:bCs/>
          <w:kern w:val="24"/>
          <w:sz w:val="28"/>
          <w:szCs w:val="28"/>
        </w:rPr>
        <w:t>/</w:t>
      </w:r>
    </w:p>
    <w:p w:rsidR="00756C40" w:rsidRP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tbl>
      <w:tblPr>
        <w:tblStyle w:val="a6"/>
        <w:tblW w:w="1587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402"/>
        <w:gridCol w:w="3118"/>
        <w:gridCol w:w="2835"/>
      </w:tblGrid>
      <w:tr w:rsidR="00756C40" w:rsidRPr="00756C40" w:rsidTr="00756C40">
        <w:tc>
          <w:tcPr>
            <w:tcW w:w="3261" w:type="dxa"/>
            <w:vMerge w:val="restart"/>
          </w:tcPr>
          <w:p w:rsidR="00756C40" w:rsidRPr="00D718C4" w:rsidRDefault="00756C40" w:rsidP="00AC405C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Направление деятельности</w:t>
            </w:r>
            <w:r w:rsidRPr="00D718C4">
              <w:rPr>
                <w:b/>
                <w:noProof/>
                <w:lang w:val="en-US" w:eastAsia="ru-RU"/>
              </w:rPr>
              <w:t>/</w:t>
            </w:r>
          </w:p>
          <w:p w:rsidR="00756C40" w:rsidRPr="00D718C4" w:rsidRDefault="00756C40" w:rsidP="00AC405C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Результат</w:t>
            </w:r>
          </w:p>
        </w:tc>
        <w:tc>
          <w:tcPr>
            <w:tcW w:w="12616" w:type="dxa"/>
            <w:gridSpan w:val="4"/>
          </w:tcPr>
          <w:p w:rsidR="00756C40" w:rsidRPr="00756C40" w:rsidRDefault="00756C40" w:rsidP="00756C40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756C40">
              <w:rPr>
                <w:b/>
                <w:noProof/>
                <w:sz w:val="24"/>
                <w:szCs w:val="24"/>
                <w:lang w:eastAsia="ru-RU"/>
              </w:rPr>
              <w:t xml:space="preserve">Содержание деятельности на этапе наставнчисетва  </w:t>
            </w:r>
            <w:r w:rsidRPr="00756C40">
              <w:rPr>
                <w:b/>
                <w:noProof/>
                <w:sz w:val="24"/>
                <w:szCs w:val="24"/>
                <w:lang w:eastAsia="ru-RU"/>
              </w:rPr>
              <w:t>«Я расскажу - ты послушай»</w:t>
            </w:r>
          </w:p>
        </w:tc>
      </w:tr>
      <w:tr w:rsidR="00756C40" w:rsidRPr="00D718C4" w:rsidTr="00756C40">
        <w:trPr>
          <w:trHeight w:val="547"/>
        </w:trPr>
        <w:tc>
          <w:tcPr>
            <w:tcW w:w="3261" w:type="dxa"/>
            <w:vMerge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D718C4" w:rsidRDefault="00756C40" w:rsidP="00756C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неделя октября</w:t>
            </w:r>
          </w:p>
        </w:tc>
        <w:tc>
          <w:tcPr>
            <w:tcW w:w="3402" w:type="dxa"/>
          </w:tcPr>
          <w:p w:rsidR="00756C40" w:rsidRPr="00D718C4" w:rsidRDefault="00756C40" w:rsidP="00756C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неделя октября</w:t>
            </w:r>
          </w:p>
        </w:tc>
        <w:tc>
          <w:tcPr>
            <w:tcW w:w="3118" w:type="dxa"/>
          </w:tcPr>
          <w:p w:rsidR="00756C40" w:rsidRPr="00D718C4" w:rsidRDefault="00756C40" w:rsidP="00756C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неделя октября</w:t>
            </w:r>
          </w:p>
        </w:tc>
        <w:tc>
          <w:tcPr>
            <w:tcW w:w="2835" w:type="dxa"/>
          </w:tcPr>
          <w:p w:rsidR="00756C40" w:rsidRPr="00D718C4" w:rsidRDefault="00756C40" w:rsidP="00756C4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неделя октября</w:t>
            </w:r>
          </w:p>
        </w:tc>
      </w:tr>
      <w:tr w:rsidR="00756C40" w:rsidRPr="00D718C4" w:rsidTr="00756C40">
        <w:tc>
          <w:tcPr>
            <w:tcW w:w="3261" w:type="dxa"/>
          </w:tcPr>
          <w:p w:rsidR="00756C40" w:rsidRDefault="00756C40" w:rsidP="00756C40">
            <w:pPr>
              <w:jc w:val="both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Повышение квалификации</w:t>
            </w:r>
          </w:p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756C40">
        <w:tc>
          <w:tcPr>
            <w:tcW w:w="3261" w:type="dxa"/>
          </w:tcPr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Участие в деятельности профессиональных сообществ</w:t>
            </w:r>
          </w:p>
        </w:tc>
        <w:tc>
          <w:tcPr>
            <w:tcW w:w="3261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756C40">
        <w:tc>
          <w:tcPr>
            <w:tcW w:w="3261" w:type="dxa"/>
          </w:tcPr>
          <w:p w:rsidR="00756C40" w:rsidRDefault="00756C40" w:rsidP="00756C40">
            <w:pPr>
              <w:jc w:val="both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Методическая работа</w:t>
            </w:r>
          </w:p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756C40">
        <w:tc>
          <w:tcPr>
            <w:tcW w:w="3261" w:type="dxa"/>
          </w:tcPr>
          <w:p w:rsidR="00756C40" w:rsidRDefault="00756C40" w:rsidP="00756C40">
            <w:pPr>
              <w:jc w:val="both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Работа по самообразованию</w:t>
            </w:r>
          </w:p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550ACE">
        <w:trPr>
          <w:trHeight w:val="529"/>
        </w:trPr>
        <w:tc>
          <w:tcPr>
            <w:tcW w:w="3261" w:type="dxa"/>
          </w:tcPr>
          <w:p w:rsidR="00756C40" w:rsidRDefault="00756C40" w:rsidP="00756C40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Ожидаемые результаты</w:t>
            </w:r>
            <w:r>
              <w:rPr>
                <w:b/>
                <w:noProof/>
                <w:lang w:eastAsia="ru-RU"/>
              </w:rPr>
              <w:t xml:space="preserve"> этапа</w:t>
            </w:r>
          </w:p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756C40" w:rsidRDefault="00756C40" w:rsidP="00AC405C">
            <w:pPr>
              <w:rPr>
                <w:noProof/>
                <w:lang w:eastAsia="ru-RU"/>
              </w:rPr>
            </w:pPr>
          </w:p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756C40">
        <w:tc>
          <w:tcPr>
            <w:tcW w:w="3261" w:type="dxa"/>
          </w:tcPr>
          <w:p w:rsidR="00756C40" w:rsidRDefault="00756C40" w:rsidP="00756C40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 xml:space="preserve">Субъективные </w:t>
            </w:r>
            <w:r>
              <w:rPr>
                <w:b/>
                <w:noProof/>
                <w:lang w:eastAsia="ru-RU"/>
              </w:rPr>
              <w:t xml:space="preserve">промежуточные </w:t>
            </w:r>
            <w:r w:rsidRPr="00D718C4">
              <w:rPr>
                <w:b/>
                <w:noProof/>
                <w:lang w:eastAsia="ru-RU"/>
              </w:rPr>
              <w:t>результаты</w:t>
            </w:r>
            <w:r>
              <w:rPr>
                <w:b/>
                <w:noProof/>
                <w:lang w:eastAsia="ru-RU"/>
              </w:rPr>
              <w:t xml:space="preserve"> этапа</w:t>
            </w:r>
          </w:p>
          <w:p w:rsidR="00756C40" w:rsidRPr="00D718C4" w:rsidRDefault="00756C40" w:rsidP="00756C40">
            <w:pPr>
              <w:jc w:val="both"/>
              <w:rPr>
                <w:b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D718C4" w:rsidRDefault="00756C40" w:rsidP="00AC405C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  <w:tr w:rsidR="00756C40" w:rsidRPr="00D718C4" w:rsidTr="00385755">
        <w:tc>
          <w:tcPr>
            <w:tcW w:w="3261" w:type="dxa"/>
          </w:tcPr>
          <w:p w:rsidR="00756C40" w:rsidRDefault="00756C40" w:rsidP="00756C40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 xml:space="preserve">Формы презентации </w:t>
            </w:r>
          </w:p>
          <w:p w:rsidR="00756C40" w:rsidRPr="00D718C4" w:rsidRDefault="00756C40" w:rsidP="00756C40">
            <w:pPr>
              <w:jc w:val="both"/>
              <w:rPr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Д</w:t>
            </w:r>
            <w:r w:rsidRPr="00D718C4">
              <w:rPr>
                <w:b/>
                <w:noProof/>
                <w:lang w:eastAsia="ru-RU"/>
              </w:rPr>
              <w:t>остижений</w:t>
            </w:r>
            <w:r>
              <w:rPr>
                <w:b/>
                <w:noProof/>
                <w:lang w:eastAsia="ru-RU"/>
              </w:rPr>
              <w:t xml:space="preserve"> этапа</w:t>
            </w:r>
          </w:p>
        </w:tc>
        <w:tc>
          <w:tcPr>
            <w:tcW w:w="12616" w:type="dxa"/>
            <w:gridSpan w:val="4"/>
          </w:tcPr>
          <w:p w:rsidR="00756C40" w:rsidRPr="00D718C4" w:rsidRDefault="00756C40" w:rsidP="00AC405C">
            <w:pPr>
              <w:rPr>
                <w:noProof/>
                <w:lang w:eastAsia="ru-RU"/>
              </w:rPr>
            </w:pPr>
          </w:p>
        </w:tc>
      </w:tr>
    </w:tbl>
    <w:p w:rsidR="00756C40" w:rsidRDefault="00756C40" w:rsidP="00CD40B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sectPr w:rsidR="00756C40" w:rsidSect="00211ED9"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E2D"/>
    <w:multiLevelType w:val="hybridMultilevel"/>
    <w:tmpl w:val="9C6E9BB6"/>
    <w:lvl w:ilvl="0" w:tplc="11FC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1A0431"/>
    <w:rsid w:val="00211ED9"/>
    <w:rsid w:val="00360D36"/>
    <w:rsid w:val="006A37C3"/>
    <w:rsid w:val="00756C40"/>
    <w:rsid w:val="007F0729"/>
    <w:rsid w:val="00806216"/>
    <w:rsid w:val="00A80DD9"/>
    <w:rsid w:val="00A92E86"/>
    <w:rsid w:val="00B136A8"/>
    <w:rsid w:val="00BF6952"/>
    <w:rsid w:val="00CD40BD"/>
    <w:rsid w:val="00D51808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8FDB"/>
  <w15:docId w15:val="{665E3CEF-7C82-4546-8879-1967A5C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92F4-B198-4306-87AA-E59A29C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User</cp:lastModifiedBy>
  <cp:revision>7</cp:revision>
  <cp:lastPrinted>2022-11-25T07:57:00Z</cp:lastPrinted>
  <dcterms:created xsi:type="dcterms:W3CDTF">2022-11-23T11:06:00Z</dcterms:created>
  <dcterms:modified xsi:type="dcterms:W3CDTF">2022-11-26T10:09:00Z</dcterms:modified>
</cp:coreProperties>
</file>